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A5F2B" w14:textId="5DF2C016" w:rsidR="00CE292B" w:rsidRPr="000510C6" w:rsidRDefault="00EF134F" w:rsidP="007C743A">
      <w:pPr>
        <w:pStyle w:val="Title"/>
      </w:pPr>
      <w:r>
        <w:t xml:space="preserve">MINNESOTA STATE </w:t>
      </w:r>
      <w:r w:rsidRPr="000510C6">
        <w:t>REQUEST FOR PROPOSAL FOR</w:t>
      </w:r>
      <w:r w:rsidR="004372BF">
        <w:t xml:space="preserve"> Minnesota High School </w:t>
      </w:r>
      <w:r w:rsidR="002D6EC2">
        <w:t xml:space="preserve">Certified </w:t>
      </w:r>
      <w:r w:rsidR="004372BF">
        <w:t>Nursing Assistants (CN</w:t>
      </w:r>
      <w:r w:rsidR="0057356C">
        <w:t>A</w:t>
      </w:r>
      <w:r w:rsidR="004372BF">
        <w:t xml:space="preserve">) Programs Equipment Grant  </w:t>
      </w:r>
    </w:p>
    <w:p w14:paraId="4CB39B9A" w14:textId="5A88BC1F" w:rsidR="00EF134F" w:rsidRPr="006966A7" w:rsidRDefault="00EF134F" w:rsidP="00CE292B">
      <w:pPr>
        <w:spacing w:after="240" w:line="240" w:lineRule="auto"/>
        <w:rPr>
          <w:rFonts w:eastAsia="Times New Roman" w:cstheme="minorHAnsi"/>
          <w:szCs w:val="24"/>
        </w:rPr>
      </w:pPr>
    </w:p>
    <w:p w14:paraId="4AA5E001" w14:textId="11846D9B" w:rsidR="007C743A" w:rsidRPr="006966A7" w:rsidRDefault="007C743A" w:rsidP="00CE292B">
      <w:pPr>
        <w:spacing w:after="240" w:line="240" w:lineRule="auto"/>
        <w:rPr>
          <w:rFonts w:eastAsia="Times New Roman" w:cstheme="minorHAnsi"/>
          <w:szCs w:val="24"/>
        </w:rPr>
      </w:pPr>
      <w:r w:rsidRPr="006966A7">
        <w:rPr>
          <w:rFonts w:eastAsia="Times New Roman" w:cstheme="minorHAnsi"/>
          <w:szCs w:val="24"/>
        </w:rPr>
        <w:t xml:space="preserve">This RFP is part of the Next Generation Nursing Assistant Round 2 initiative which is being implemented by Minnesota State </w:t>
      </w:r>
      <w:r w:rsidR="00625ACA">
        <w:rPr>
          <w:rFonts w:eastAsia="Times New Roman" w:cstheme="minorHAnsi"/>
          <w:szCs w:val="24"/>
        </w:rPr>
        <w:t xml:space="preserve">and its </w:t>
      </w:r>
      <w:proofErr w:type="spellStart"/>
      <w:r w:rsidRPr="006966A7">
        <w:rPr>
          <w:rFonts w:eastAsia="Times New Roman" w:cstheme="minorHAnsi"/>
          <w:szCs w:val="24"/>
        </w:rPr>
        <w:t>HealthForce</w:t>
      </w:r>
      <w:proofErr w:type="spellEnd"/>
      <w:r w:rsidRPr="006966A7">
        <w:rPr>
          <w:rFonts w:eastAsia="Times New Roman" w:cstheme="minorHAnsi"/>
          <w:szCs w:val="24"/>
        </w:rPr>
        <w:t xml:space="preserve"> Center of Excellence.  As such, Minnesota State is requesting proposals from Minnesota high school programs that offer approved nursing assistant programs to purchase up to $5,000 in equipment.  The term “Vendor” refers to the high school applicant.</w:t>
      </w:r>
    </w:p>
    <w:p w14:paraId="18F6E373" w14:textId="77777777" w:rsidR="00CE292B" w:rsidRPr="000510C6" w:rsidRDefault="00CE292B" w:rsidP="00450EE6">
      <w:pPr>
        <w:pStyle w:val="Heading1"/>
      </w:pPr>
      <w:r w:rsidRPr="000510C6">
        <w:t>Notice</w:t>
      </w:r>
    </w:p>
    <w:p w14:paraId="528072B1" w14:textId="652345D1" w:rsidR="00CE292B" w:rsidRPr="000510C6" w:rsidRDefault="00CE292B" w:rsidP="00CE292B">
      <w:pPr>
        <w:spacing w:after="240" w:line="240" w:lineRule="auto"/>
        <w:rPr>
          <w:rFonts w:eastAsia="Times New Roman" w:cstheme="minorHAnsi"/>
          <w:szCs w:val="24"/>
        </w:rPr>
      </w:pPr>
      <w:r w:rsidRPr="000510C6">
        <w:rPr>
          <w:rFonts w:eastAsia="Times New Roman" w:cstheme="minorHAnsi"/>
          <w:szCs w:val="24"/>
        </w:rPr>
        <w:t>This Request for Proposal (RFP) does not obligate the Board of Trustees of the Minnesota State Colleges and Universities (Minnesota State)</w:t>
      </w:r>
      <w:r w:rsidRPr="000510C6">
        <w:rPr>
          <w:rFonts w:eastAsia="Times New Roman" w:cstheme="minorHAnsi"/>
          <w:color w:val="C00000"/>
          <w:szCs w:val="24"/>
        </w:rPr>
        <w:t> </w:t>
      </w:r>
      <w:r w:rsidRPr="000510C6">
        <w:rPr>
          <w:rFonts w:eastAsia="Times New Roman" w:cstheme="minorHAnsi"/>
          <w:szCs w:val="24"/>
        </w:rPr>
        <w:t xml:space="preserve">to award a contract or complete the proposed project and each reserves the right to cancel this RFP if it </w:t>
      </w:r>
      <w:proofErr w:type="gramStart"/>
      <w:r w:rsidRPr="000510C6">
        <w:rPr>
          <w:rFonts w:eastAsia="Times New Roman" w:cstheme="minorHAnsi"/>
          <w:szCs w:val="24"/>
        </w:rPr>
        <w:t>is considered to be</w:t>
      </w:r>
      <w:proofErr w:type="gramEnd"/>
      <w:r w:rsidRPr="000510C6">
        <w:rPr>
          <w:rFonts w:eastAsia="Times New Roman" w:cstheme="minorHAnsi"/>
          <w:szCs w:val="24"/>
        </w:rPr>
        <w:t xml:space="preserve"> in its best interest. Proposals must be clear and concise. Proposals that are difficult to follow or that do not conform to the RFP format or binding specifications may be rejected. Responding Vendors must include the required information called for in this RFP. Minnesota State reserves the right to reject a proposal if required information is not provided or is not organized as directed</w:t>
      </w:r>
      <w:r w:rsidR="006F71B5">
        <w:rPr>
          <w:rFonts w:eastAsia="Times New Roman" w:cstheme="minorHAnsi"/>
          <w:szCs w:val="24"/>
        </w:rPr>
        <w:t>.</w:t>
      </w:r>
    </w:p>
    <w:p w14:paraId="24BCC7D2" w14:textId="08881724" w:rsidR="00CE292B" w:rsidRPr="000510C6" w:rsidRDefault="004372BF" w:rsidP="00CE292B">
      <w:pPr>
        <w:spacing w:after="240" w:line="240" w:lineRule="auto"/>
        <w:rPr>
          <w:rFonts w:eastAsia="Times New Roman" w:cstheme="minorHAnsi"/>
          <w:szCs w:val="24"/>
        </w:rPr>
      </w:pPr>
      <w:r w:rsidRPr="004372BF">
        <w:rPr>
          <w:rFonts w:eastAsia="Times New Roman" w:cstheme="minorHAnsi"/>
          <w:szCs w:val="24"/>
        </w:rPr>
        <w:t xml:space="preserve">Minnesota State </w:t>
      </w:r>
      <w:r w:rsidR="00CE292B" w:rsidRPr="000510C6">
        <w:rPr>
          <w:rFonts w:eastAsia="Times New Roman" w:cstheme="minorHAnsi"/>
          <w:szCs w:val="24"/>
        </w:rPr>
        <w:t>also reserves the right to waive minor informalities and reserves the right to:</w:t>
      </w:r>
    </w:p>
    <w:p w14:paraId="794A7CC2" w14:textId="77777777" w:rsidR="00CE292B" w:rsidRPr="006F71B5" w:rsidRDefault="00CE292B" w:rsidP="00E16139">
      <w:pPr>
        <w:pStyle w:val="ListParagraph"/>
        <w:numPr>
          <w:ilvl w:val="0"/>
          <w:numId w:val="19"/>
        </w:numPr>
      </w:pPr>
      <w:r w:rsidRPr="006F71B5">
        <w:t>Reject any and all proposals received in response to this RFP;</w:t>
      </w:r>
    </w:p>
    <w:p w14:paraId="39A10488" w14:textId="77777777" w:rsidR="00CE292B" w:rsidRPr="006F71B5" w:rsidRDefault="00CE292B" w:rsidP="00E16139">
      <w:pPr>
        <w:pStyle w:val="ListParagraph"/>
        <w:numPr>
          <w:ilvl w:val="0"/>
          <w:numId w:val="19"/>
        </w:numPr>
      </w:pPr>
      <w:r w:rsidRPr="006F71B5">
        <w:t>Select a proposal for contract negotiation other than the one with the lowest cost;</w:t>
      </w:r>
    </w:p>
    <w:p w14:paraId="7137982A" w14:textId="77777777" w:rsidR="00CE292B" w:rsidRPr="006F71B5" w:rsidRDefault="00CE292B" w:rsidP="00E16139">
      <w:pPr>
        <w:pStyle w:val="ListParagraph"/>
        <w:numPr>
          <w:ilvl w:val="0"/>
          <w:numId w:val="19"/>
        </w:numPr>
      </w:pPr>
      <w:r w:rsidRPr="006F71B5">
        <w:t>Negotiate any aspect of the proposal with any Vendor;</w:t>
      </w:r>
    </w:p>
    <w:p w14:paraId="7CD57D63" w14:textId="77777777" w:rsidR="00CE292B" w:rsidRPr="006966A7" w:rsidRDefault="00CE292B" w:rsidP="00E16139">
      <w:pPr>
        <w:pStyle w:val="ListParagraph"/>
        <w:numPr>
          <w:ilvl w:val="0"/>
          <w:numId w:val="19"/>
        </w:numPr>
      </w:pPr>
      <w:r w:rsidRPr="006F71B5">
        <w:t xml:space="preserve">Terminate negotiations and select the next most responsive </w:t>
      </w:r>
      <w:r w:rsidRPr="006966A7">
        <w:t xml:space="preserve">Vendor for contract </w:t>
      </w:r>
      <w:proofErr w:type="gramStart"/>
      <w:r w:rsidRPr="006966A7">
        <w:t>negotiations;</w:t>
      </w:r>
      <w:proofErr w:type="gramEnd"/>
    </w:p>
    <w:p w14:paraId="2538422B" w14:textId="77777777" w:rsidR="00CE292B" w:rsidRPr="006F71B5" w:rsidRDefault="00CE292B" w:rsidP="00E16139">
      <w:pPr>
        <w:pStyle w:val="ListParagraph"/>
        <w:numPr>
          <w:ilvl w:val="0"/>
          <w:numId w:val="19"/>
        </w:numPr>
      </w:pPr>
      <w:r w:rsidRPr="006F71B5">
        <w:t>Terminate negotiations and prepare and release a new RFP;</w:t>
      </w:r>
    </w:p>
    <w:p w14:paraId="7A4F2131" w14:textId="77777777" w:rsidR="00CE292B" w:rsidRPr="006F71B5" w:rsidRDefault="00CE292B" w:rsidP="00E16139">
      <w:pPr>
        <w:pStyle w:val="ListParagraph"/>
        <w:numPr>
          <w:ilvl w:val="0"/>
          <w:numId w:val="19"/>
        </w:numPr>
      </w:pPr>
      <w:r w:rsidRPr="006F71B5">
        <w:t>Terminate negotiations and take such action as deemed appropriate.</w:t>
      </w:r>
    </w:p>
    <w:p w14:paraId="48B95022" w14:textId="77777777" w:rsidR="00CE292B" w:rsidRPr="000510C6" w:rsidRDefault="00CE292B" w:rsidP="00CE292B">
      <w:pPr>
        <w:pStyle w:val="ListParagraph"/>
        <w:spacing w:before="240" w:after="0"/>
        <w:ind w:left="900"/>
        <w:rPr>
          <w:rFonts w:eastAsia="Times New Roman" w:cstheme="minorHAnsi"/>
          <w:szCs w:val="24"/>
        </w:rPr>
      </w:pPr>
    </w:p>
    <w:p w14:paraId="08440198" w14:textId="5EDD2222" w:rsidR="00CE292B" w:rsidRPr="000510C6" w:rsidRDefault="00CE292B" w:rsidP="00E16139">
      <w:pPr>
        <w:spacing w:after="240" w:line="240" w:lineRule="auto"/>
        <w:rPr>
          <w:rFonts w:eastAsia="Times New Roman" w:cstheme="minorHAnsi"/>
          <w:szCs w:val="24"/>
        </w:rPr>
      </w:pPr>
      <w:r w:rsidRPr="000510C6">
        <w:rPr>
          <w:rFonts w:eastAsia="Times New Roman" w:cstheme="minorHAnsi"/>
          <w:szCs w:val="24"/>
        </w:rPr>
        <w:t xml:space="preserve">Any decision to cancel or reject any and all proposals is in Minnesota State’s sole discretion. Minnesota State also reserves the right to change the evaluation </w:t>
      </w:r>
      <w:r w:rsidRPr="00F057C0">
        <w:rPr>
          <w:rFonts w:eastAsia="Times New Roman" w:cstheme="minorHAnsi"/>
          <w:szCs w:val="24"/>
        </w:rPr>
        <w:t>criteria</w:t>
      </w:r>
      <w:r w:rsidR="00F057C0" w:rsidRPr="00F057C0">
        <w:rPr>
          <w:rFonts w:eastAsia="Times New Roman" w:cstheme="minorHAnsi"/>
          <w:szCs w:val="24"/>
        </w:rPr>
        <w:t xml:space="preserve"> via email notification</w:t>
      </w:r>
      <w:r w:rsidR="004372BF" w:rsidRPr="00F057C0">
        <w:t>.</w:t>
      </w:r>
      <w:r w:rsidR="004372BF">
        <w:t xml:space="preserve"> </w:t>
      </w:r>
    </w:p>
    <w:p w14:paraId="33FDE482" w14:textId="77777777" w:rsidR="00CE292B" w:rsidRPr="000510C6" w:rsidRDefault="00CE292B" w:rsidP="00450EE6">
      <w:pPr>
        <w:pStyle w:val="Heading1"/>
      </w:pPr>
      <w:r w:rsidRPr="000510C6">
        <w:lastRenderedPageBreak/>
        <w:t>Definitions</w:t>
      </w:r>
    </w:p>
    <w:p w14:paraId="2E342339" w14:textId="77777777" w:rsidR="00CE292B" w:rsidRPr="000510C6" w:rsidRDefault="00CE292B" w:rsidP="00CE292B">
      <w:pPr>
        <w:pStyle w:val="NoSpacing"/>
        <w:jc w:val="both"/>
        <w:rPr>
          <w:rFonts w:cstheme="minorHAnsi"/>
          <w:sz w:val="24"/>
          <w:szCs w:val="24"/>
        </w:rPr>
      </w:pPr>
      <w:r w:rsidRPr="000510C6">
        <w:rPr>
          <w:rFonts w:cstheme="minorHAnsi"/>
          <w:sz w:val="24"/>
          <w:szCs w:val="24"/>
        </w:rPr>
        <w:t>Wherever and whenever the following words or their pronouns occur in this proposal, they shall have the meaning given here:</w:t>
      </w:r>
    </w:p>
    <w:p w14:paraId="21380CF0" w14:textId="77777777" w:rsidR="00CE292B" w:rsidRPr="000510C6" w:rsidRDefault="00CE292B" w:rsidP="00CE292B">
      <w:pPr>
        <w:pStyle w:val="NoSpacing"/>
        <w:jc w:val="both"/>
        <w:rPr>
          <w:rFonts w:cstheme="minorHAnsi"/>
          <w:sz w:val="24"/>
          <w:szCs w:val="24"/>
        </w:rPr>
      </w:pPr>
    </w:p>
    <w:p w14:paraId="7E5514BF" w14:textId="5BB9F2D5" w:rsidR="00CE292B" w:rsidRPr="000510C6" w:rsidRDefault="00CE292B" w:rsidP="00CE292B">
      <w:pPr>
        <w:pStyle w:val="NoSpacing"/>
        <w:jc w:val="both"/>
        <w:rPr>
          <w:rFonts w:cstheme="minorHAnsi"/>
          <w:sz w:val="24"/>
          <w:szCs w:val="24"/>
        </w:rPr>
      </w:pPr>
      <w:r w:rsidRPr="000510C6">
        <w:rPr>
          <w:rFonts w:cstheme="minorHAnsi"/>
          <w:sz w:val="24"/>
          <w:szCs w:val="24"/>
        </w:rPr>
        <w:t xml:space="preserve">Minnesota State: State of Minnesota, acting through its Board of Trustees of the Minnesota State Colleges and Universities on behalf of </w:t>
      </w:r>
      <w:r w:rsidR="002B2B26">
        <w:rPr>
          <w:rFonts w:cstheme="minorHAnsi"/>
          <w:sz w:val="24"/>
          <w:szCs w:val="24"/>
        </w:rPr>
        <w:t>System Office</w:t>
      </w:r>
      <w:r w:rsidRPr="000510C6">
        <w:rPr>
          <w:rFonts w:cstheme="minorHAnsi"/>
          <w:sz w:val="24"/>
          <w:szCs w:val="24"/>
        </w:rPr>
        <w:t>.</w:t>
      </w:r>
    </w:p>
    <w:p w14:paraId="1D39D2C9" w14:textId="77777777" w:rsidR="00CE292B" w:rsidRPr="000510C6" w:rsidRDefault="00CE292B" w:rsidP="00CE292B">
      <w:pPr>
        <w:pStyle w:val="NoSpacing"/>
        <w:jc w:val="both"/>
        <w:rPr>
          <w:rFonts w:cstheme="minorHAnsi"/>
          <w:sz w:val="24"/>
          <w:szCs w:val="24"/>
        </w:rPr>
      </w:pPr>
    </w:p>
    <w:p w14:paraId="4E5822A4" w14:textId="77777777" w:rsidR="00CE292B" w:rsidRPr="000510C6" w:rsidRDefault="00CE292B" w:rsidP="00CE292B">
      <w:pPr>
        <w:pStyle w:val="NoSpacing"/>
        <w:jc w:val="both"/>
        <w:rPr>
          <w:rFonts w:cstheme="minorHAnsi"/>
          <w:sz w:val="24"/>
          <w:szCs w:val="24"/>
        </w:rPr>
      </w:pPr>
      <w:r w:rsidRPr="000510C6">
        <w:rPr>
          <w:rFonts w:cstheme="minorHAnsi"/>
          <w:sz w:val="24"/>
          <w:szCs w:val="24"/>
        </w:rPr>
        <w:t>System Office: The central system office of Minnesota State Colleges and Universities located at Wells Fargo Place, 30 7th Street East, Suite 350, St. Paul, Minnesota 55101.</w:t>
      </w:r>
    </w:p>
    <w:p w14:paraId="2635BB35" w14:textId="77777777" w:rsidR="00CE292B" w:rsidRPr="000510C6" w:rsidRDefault="00CE292B" w:rsidP="00CE292B">
      <w:pPr>
        <w:pStyle w:val="NoSpacing"/>
        <w:jc w:val="both"/>
        <w:rPr>
          <w:rFonts w:cstheme="minorHAnsi"/>
          <w:sz w:val="24"/>
          <w:szCs w:val="24"/>
        </w:rPr>
      </w:pPr>
    </w:p>
    <w:p w14:paraId="765B9A9F" w14:textId="0390755B" w:rsidR="00CE292B" w:rsidRPr="00450EE6" w:rsidRDefault="00CE292B" w:rsidP="00CE292B">
      <w:pPr>
        <w:pStyle w:val="NoSpacing"/>
        <w:jc w:val="both"/>
        <w:rPr>
          <w:rFonts w:cstheme="minorHAnsi"/>
          <w:sz w:val="24"/>
          <w:szCs w:val="24"/>
        </w:rPr>
      </w:pPr>
      <w:r w:rsidRPr="00450EE6">
        <w:rPr>
          <w:rFonts w:cstheme="minorHAnsi"/>
          <w:sz w:val="24"/>
          <w:szCs w:val="24"/>
        </w:rPr>
        <w:t xml:space="preserve">Vendor: The firm selected by </w:t>
      </w:r>
      <w:r w:rsidR="002B2B26" w:rsidRPr="00450EE6">
        <w:rPr>
          <w:rFonts w:cstheme="minorHAnsi"/>
          <w:sz w:val="24"/>
          <w:szCs w:val="24"/>
        </w:rPr>
        <w:t xml:space="preserve">System Office </w:t>
      </w:r>
      <w:r w:rsidRPr="00450EE6">
        <w:rPr>
          <w:rFonts w:cstheme="minorHAnsi"/>
          <w:sz w:val="24"/>
          <w:szCs w:val="24"/>
        </w:rPr>
        <w:t>as the successful responder(s) responsible to execute the terms of a contract.</w:t>
      </w:r>
    </w:p>
    <w:p w14:paraId="3347B2B5" w14:textId="77777777" w:rsidR="00CE292B" w:rsidRPr="00450EE6" w:rsidRDefault="00CE292B" w:rsidP="00CE292B">
      <w:pPr>
        <w:pStyle w:val="NoSpacing"/>
        <w:jc w:val="both"/>
        <w:rPr>
          <w:rFonts w:cstheme="minorHAnsi"/>
          <w:sz w:val="24"/>
          <w:szCs w:val="24"/>
        </w:rPr>
      </w:pPr>
    </w:p>
    <w:p w14:paraId="609FA7CA" w14:textId="77777777" w:rsidR="00CE292B" w:rsidRPr="00450EE6" w:rsidRDefault="00CE292B" w:rsidP="00CE292B">
      <w:pPr>
        <w:pStyle w:val="NoSpacing"/>
        <w:jc w:val="both"/>
        <w:rPr>
          <w:rFonts w:cstheme="minorHAnsi"/>
          <w:sz w:val="24"/>
          <w:szCs w:val="24"/>
        </w:rPr>
      </w:pPr>
      <w:r w:rsidRPr="00450EE6">
        <w:rPr>
          <w:rFonts w:cstheme="minorHAnsi"/>
          <w:sz w:val="24"/>
          <w:szCs w:val="24"/>
        </w:rPr>
        <w:t xml:space="preserve">Targeted Group Business (TGB): A business that is at least 51% owned and operated by a woman or person of color. </w:t>
      </w:r>
    </w:p>
    <w:p w14:paraId="67F4C8A5" w14:textId="77777777" w:rsidR="00CE292B" w:rsidRPr="00450EE6" w:rsidRDefault="00CE292B" w:rsidP="00CE292B">
      <w:pPr>
        <w:pStyle w:val="NoSpacing"/>
        <w:jc w:val="both"/>
        <w:rPr>
          <w:rFonts w:cstheme="minorHAnsi"/>
          <w:sz w:val="24"/>
          <w:szCs w:val="24"/>
        </w:rPr>
      </w:pPr>
    </w:p>
    <w:p w14:paraId="34C26119" w14:textId="77777777" w:rsidR="00CE292B" w:rsidRPr="00450EE6" w:rsidRDefault="00CE292B" w:rsidP="00CE292B">
      <w:pPr>
        <w:pStyle w:val="NoSpacing"/>
        <w:jc w:val="both"/>
        <w:rPr>
          <w:rFonts w:cstheme="minorHAnsi"/>
          <w:color w:val="454545"/>
          <w:sz w:val="24"/>
          <w:szCs w:val="24"/>
          <w:shd w:val="clear" w:color="auto" w:fill="E6E7E7"/>
        </w:rPr>
      </w:pPr>
      <w:r w:rsidRPr="00450EE6">
        <w:rPr>
          <w:rFonts w:cstheme="minorHAnsi"/>
          <w:sz w:val="24"/>
          <w:szCs w:val="24"/>
        </w:rPr>
        <w:t>Minority-Owned Business Enterprise (MBE): Independent business which is at least 51% owned and operated by one or more minority group member (citizen of the United States or permanent resident who is Black, Hispanic, Asian, or American Indian).</w:t>
      </w:r>
      <w:r w:rsidR="00E16139" w:rsidRPr="00450EE6">
        <w:rPr>
          <w:rFonts w:cstheme="minorHAnsi"/>
          <w:sz w:val="24"/>
          <w:szCs w:val="24"/>
        </w:rPr>
        <w:t xml:space="preserve"> </w:t>
      </w:r>
    </w:p>
    <w:p w14:paraId="2013B8ED" w14:textId="77777777" w:rsidR="00CE292B" w:rsidRPr="00450EE6" w:rsidRDefault="00CE292B" w:rsidP="00CE292B">
      <w:pPr>
        <w:pStyle w:val="NoSpacing"/>
        <w:jc w:val="both"/>
        <w:rPr>
          <w:rFonts w:cstheme="minorHAnsi"/>
          <w:sz w:val="24"/>
          <w:szCs w:val="24"/>
        </w:rPr>
      </w:pPr>
    </w:p>
    <w:p w14:paraId="2FAA2275" w14:textId="77777777" w:rsidR="00CE292B" w:rsidRPr="00450EE6" w:rsidRDefault="00CE292B" w:rsidP="00CE292B">
      <w:pPr>
        <w:pStyle w:val="NoSpacing"/>
        <w:jc w:val="both"/>
        <w:rPr>
          <w:rFonts w:cstheme="minorHAnsi"/>
          <w:sz w:val="24"/>
          <w:szCs w:val="24"/>
        </w:rPr>
      </w:pPr>
      <w:r w:rsidRPr="00450EE6">
        <w:rPr>
          <w:rFonts w:cstheme="minorHAnsi"/>
          <w:sz w:val="24"/>
          <w:szCs w:val="24"/>
        </w:rPr>
        <w:t>Women-Owned Business Enterprise (WBE): Independent business which is at least 51% owned and operated by one or more women.</w:t>
      </w:r>
    </w:p>
    <w:p w14:paraId="2CF8AB7C" w14:textId="77777777" w:rsidR="00CE292B" w:rsidRPr="00450EE6" w:rsidRDefault="00CE292B" w:rsidP="00CE292B">
      <w:pPr>
        <w:pStyle w:val="NoSpacing"/>
        <w:jc w:val="both"/>
        <w:rPr>
          <w:rFonts w:cstheme="minorHAnsi"/>
          <w:sz w:val="24"/>
          <w:szCs w:val="24"/>
        </w:rPr>
      </w:pPr>
    </w:p>
    <w:p w14:paraId="5AD78ABD" w14:textId="77777777" w:rsidR="00CE292B" w:rsidRPr="00450EE6" w:rsidRDefault="00CE292B" w:rsidP="00CE292B">
      <w:pPr>
        <w:pStyle w:val="NoSpacing"/>
        <w:jc w:val="both"/>
        <w:rPr>
          <w:rFonts w:cstheme="minorHAnsi"/>
          <w:sz w:val="24"/>
          <w:szCs w:val="24"/>
        </w:rPr>
      </w:pPr>
      <w:r w:rsidRPr="00450EE6">
        <w:rPr>
          <w:rFonts w:cstheme="minorHAnsi"/>
          <w:sz w:val="24"/>
          <w:szCs w:val="24"/>
        </w:rPr>
        <w:t>Please note, for TGB consideration, Minnesota State recognizes certification from the following certifying agencies:</w:t>
      </w:r>
    </w:p>
    <w:p w14:paraId="19F25492" w14:textId="77777777" w:rsidR="006F71B5" w:rsidRPr="00450EE6" w:rsidRDefault="006F71B5" w:rsidP="00CE292B">
      <w:pPr>
        <w:pStyle w:val="NoSpacing"/>
        <w:jc w:val="both"/>
        <w:rPr>
          <w:rFonts w:cstheme="minorHAnsi"/>
          <w:sz w:val="24"/>
          <w:szCs w:val="24"/>
        </w:rPr>
      </w:pPr>
    </w:p>
    <w:p w14:paraId="00A32BB3" w14:textId="77777777" w:rsidR="00CE292B" w:rsidRPr="00450EE6" w:rsidRDefault="00CE292B" w:rsidP="00E16139">
      <w:pPr>
        <w:pStyle w:val="ListParagraph"/>
        <w:numPr>
          <w:ilvl w:val="0"/>
          <w:numId w:val="20"/>
        </w:numPr>
      </w:pPr>
      <w:r w:rsidRPr="00450EE6">
        <w:t>State of Minnesota, Department of Administration</w:t>
      </w:r>
    </w:p>
    <w:p w14:paraId="0ED03085" w14:textId="77777777" w:rsidR="00CE292B" w:rsidRPr="00450EE6" w:rsidRDefault="00CE292B" w:rsidP="00E16139">
      <w:pPr>
        <w:pStyle w:val="ListParagraph"/>
        <w:numPr>
          <w:ilvl w:val="0"/>
          <w:numId w:val="20"/>
        </w:numPr>
      </w:pPr>
      <w:r w:rsidRPr="00450EE6">
        <w:t>North Central Minority Supplier Development Council (NCMSDC)</w:t>
      </w:r>
    </w:p>
    <w:p w14:paraId="63E22486" w14:textId="77777777" w:rsidR="00CE292B" w:rsidRPr="00450EE6" w:rsidRDefault="00CE292B" w:rsidP="00E16139">
      <w:pPr>
        <w:pStyle w:val="ListParagraph"/>
        <w:numPr>
          <w:ilvl w:val="0"/>
          <w:numId w:val="20"/>
        </w:numPr>
      </w:pPr>
      <w:r w:rsidRPr="00450EE6">
        <w:t>Women’s Business Development Center (WBDC)</w:t>
      </w:r>
    </w:p>
    <w:p w14:paraId="75A01596" w14:textId="77777777" w:rsidR="00CE292B" w:rsidRPr="00450EE6" w:rsidRDefault="00CE292B" w:rsidP="00E16139">
      <w:pPr>
        <w:pStyle w:val="ListParagraph"/>
        <w:numPr>
          <w:ilvl w:val="0"/>
          <w:numId w:val="20"/>
        </w:numPr>
      </w:pPr>
      <w:r w:rsidRPr="00450EE6">
        <w:t>Central (CERT) Certification Program</w:t>
      </w:r>
    </w:p>
    <w:p w14:paraId="1969090A" w14:textId="77777777" w:rsidR="00CE292B" w:rsidRPr="00450EE6" w:rsidRDefault="00CE292B" w:rsidP="00CE292B">
      <w:pPr>
        <w:pStyle w:val="NoSpacing"/>
        <w:jc w:val="both"/>
        <w:rPr>
          <w:rFonts w:cstheme="minorHAnsi"/>
          <w:sz w:val="24"/>
          <w:szCs w:val="24"/>
        </w:rPr>
      </w:pPr>
    </w:p>
    <w:p w14:paraId="6D8C8DAF" w14:textId="77777777" w:rsidR="00CE292B" w:rsidRPr="00450EE6" w:rsidRDefault="00CE292B" w:rsidP="00CE292B">
      <w:pPr>
        <w:pStyle w:val="NoSpacing"/>
        <w:jc w:val="both"/>
        <w:rPr>
          <w:rFonts w:cstheme="minorHAnsi"/>
          <w:sz w:val="24"/>
          <w:szCs w:val="24"/>
        </w:rPr>
      </w:pPr>
      <w:r w:rsidRPr="00450EE6">
        <w:rPr>
          <w:rFonts w:cstheme="minorHAnsi"/>
          <w:sz w:val="24"/>
          <w:szCs w:val="24"/>
        </w:rPr>
        <w:t>Economically Disadvantaged (ED) Business and Individuals: Independent business or persons which is at least 51% owned and operated by economically disadvantaged.</w:t>
      </w:r>
    </w:p>
    <w:p w14:paraId="44247699" w14:textId="77777777" w:rsidR="00CE292B" w:rsidRPr="00450EE6" w:rsidRDefault="00CE292B" w:rsidP="00CE292B">
      <w:pPr>
        <w:pStyle w:val="NoSpacing"/>
        <w:jc w:val="both"/>
        <w:rPr>
          <w:rFonts w:cstheme="minorHAnsi"/>
          <w:sz w:val="24"/>
          <w:szCs w:val="24"/>
        </w:rPr>
      </w:pPr>
    </w:p>
    <w:p w14:paraId="45E6A785" w14:textId="77777777" w:rsidR="00CE292B" w:rsidRPr="000510C6" w:rsidRDefault="00CE292B" w:rsidP="00CE292B">
      <w:pPr>
        <w:pStyle w:val="NoSpacing"/>
        <w:jc w:val="both"/>
        <w:rPr>
          <w:rFonts w:cstheme="minorHAnsi"/>
          <w:sz w:val="24"/>
          <w:szCs w:val="24"/>
        </w:rPr>
      </w:pPr>
      <w:r w:rsidRPr="00450EE6">
        <w:rPr>
          <w:rFonts w:cstheme="minorHAnsi"/>
          <w:sz w:val="24"/>
          <w:szCs w:val="24"/>
        </w:rPr>
        <w:t>Veteran-Owned Business Enterprise (VO): Independent business which is at least 51% owned and operated by one or more veteran.</w:t>
      </w:r>
    </w:p>
    <w:p w14:paraId="3CB56E49" w14:textId="77777777" w:rsidR="00CE292B" w:rsidRPr="000510C6" w:rsidRDefault="00CE292B" w:rsidP="00CE292B">
      <w:pPr>
        <w:pStyle w:val="NoSpacing"/>
        <w:jc w:val="both"/>
        <w:rPr>
          <w:rFonts w:cstheme="minorHAnsi"/>
          <w:sz w:val="24"/>
          <w:szCs w:val="24"/>
        </w:rPr>
      </w:pPr>
    </w:p>
    <w:p w14:paraId="29479C64" w14:textId="77777777" w:rsidR="00CE292B" w:rsidRPr="000510C6" w:rsidRDefault="00CE292B" w:rsidP="00450EE6">
      <w:pPr>
        <w:pStyle w:val="Heading1"/>
      </w:pPr>
      <w:r w:rsidRPr="000510C6">
        <w:t>About Minnesota State</w:t>
      </w:r>
    </w:p>
    <w:p w14:paraId="3B475E34" w14:textId="77777777" w:rsidR="00CE292B" w:rsidRPr="000510C6" w:rsidRDefault="00CE292B" w:rsidP="00CE292B">
      <w:pPr>
        <w:spacing w:after="240" w:line="240" w:lineRule="auto"/>
        <w:rPr>
          <w:rFonts w:eastAsia="Times New Roman" w:cstheme="minorHAnsi"/>
          <w:szCs w:val="24"/>
        </w:rPr>
      </w:pPr>
      <w:r w:rsidRPr="000510C6">
        <w:rPr>
          <w:rFonts w:eastAsia="Times New Roman" w:cstheme="minorHAnsi"/>
          <w:szCs w:val="24"/>
        </w:rPr>
        <w:t>Minnesota State Colleges and Universities is the third-largest system of state colleges and universities in the United States. It comprises 37 state colleges and universities with 54 campuses located in 47 Minnesota communities. Minnesota State serves approximately 350,000+ plus students each year. Minnesota State employs more than 15,900+ dedicated faculty and staff focused on student success. Minnesota State is an independent state entity that is governed by a 15-member Board of Trustees.</w:t>
      </w:r>
      <w:r w:rsidR="00E16139">
        <w:rPr>
          <w:rFonts w:eastAsia="Times New Roman" w:cstheme="minorHAnsi"/>
          <w:szCs w:val="24"/>
        </w:rPr>
        <w:t xml:space="preserve"> </w:t>
      </w:r>
      <w:r w:rsidRPr="000510C6">
        <w:rPr>
          <w:rFonts w:eastAsia="Times New Roman" w:cstheme="minorHAnsi"/>
          <w:szCs w:val="24"/>
        </w:rPr>
        <w:t>For more information about the colleges and universities of Minnesota State, please view its website at www.minnstate.edu. </w:t>
      </w:r>
    </w:p>
    <w:p w14:paraId="5D21F41E" w14:textId="77777777" w:rsidR="00CE292B" w:rsidRPr="000510C6" w:rsidRDefault="00CE292B" w:rsidP="00450EE6">
      <w:pPr>
        <w:pStyle w:val="Heading1"/>
      </w:pPr>
      <w:r w:rsidRPr="000510C6">
        <w:t>Authority</w:t>
      </w:r>
    </w:p>
    <w:p w14:paraId="7A9EFD1C" w14:textId="4AA1AFDC" w:rsidR="00CE292B" w:rsidRPr="000510C6" w:rsidRDefault="00CE292B" w:rsidP="00CE292B">
      <w:pPr>
        <w:spacing w:after="240" w:line="240" w:lineRule="auto"/>
        <w:rPr>
          <w:rFonts w:eastAsia="Times New Roman" w:cstheme="minorHAnsi"/>
          <w:szCs w:val="24"/>
        </w:rPr>
      </w:pPr>
      <w:r w:rsidRPr="000510C6">
        <w:rPr>
          <w:rFonts w:eastAsia="Times New Roman" w:cstheme="minorHAnsi"/>
          <w:szCs w:val="24"/>
        </w:rPr>
        <w:t>This RFP is undertaken by </w:t>
      </w:r>
      <w:r w:rsidRPr="004372BF">
        <w:rPr>
          <w:rFonts w:eastAsia="Times New Roman" w:cstheme="minorHAnsi"/>
          <w:szCs w:val="24"/>
        </w:rPr>
        <w:t>Minnesota State </w:t>
      </w:r>
      <w:r w:rsidRPr="000510C6">
        <w:rPr>
          <w:rFonts w:eastAsia="Times New Roman" w:cstheme="minorHAnsi"/>
          <w:szCs w:val="24"/>
        </w:rPr>
        <w:t>pursuant to the authority contained in provisions of Minnesota Statutes § 136F.581 and other applicable laws.</w:t>
      </w:r>
      <w:r w:rsidR="00E16139">
        <w:rPr>
          <w:rFonts w:eastAsia="Times New Roman" w:cstheme="minorHAnsi"/>
          <w:szCs w:val="24"/>
        </w:rPr>
        <w:t xml:space="preserve"> </w:t>
      </w:r>
      <w:r w:rsidRPr="004372BF">
        <w:rPr>
          <w:rFonts w:eastAsia="Times New Roman" w:cstheme="minorHAnsi"/>
          <w:szCs w:val="24"/>
        </w:rPr>
        <w:t>Minnesota State </w:t>
      </w:r>
      <w:r w:rsidRPr="000510C6">
        <w:rPr>
          <w:rFonts w:eastAsia="Times New Roman" w:cstheme="minorHAnsi"/>
          <w:szCs w:val="24"/>
        </w:rPr>
        <w:t xml:space="preserve">will select the </w:t>
      </w:r>
      <w:r w:rsidRPr="00450EE6">
        <w:rPr>
          <w:rFonts w:eastAsia="Times New Roman" w:cstheme="minorHAnsi"/>
          <w:szCs w:val="24"/>
        </w:rPr>
        <w:t>Vendor(s</w:t>
      </w:r>
      <w:r w:rsidRPr="000510C6">
        <w:rPr>
          <w:rFonts w:eastAsia="Times New Roman" w:cstheme="minorHAnsi"/>
          <w:szCs w:val="24"/>
        </w:rPr>
        <w:t xml:space="preserve">) whose proposal(s), and oral presentation(s) if requested, demonstrate in its sole opinion, the clear capability to best fulfill the purposes of this RFP in a </w:t>
      </w:r>
      <w:proofErr w:type="gramStart"/>
      <w:r w:rsidRPr="000510C6">
        <w:rPr>
          <w:rFonts w:eastAsia="Times New Roman" w:cstheme="minorHAnsi"/>
          <w:szCs w:val="24"/>
        </w:rPr>
        <w:t>cost</w:t>
      </w:r>
      <w:r w:rsidR="00450EE6">
        <w:rPr>
          <w:rFonts w:eastAsia="Times New Roman" w:cstheme="minorHAnsi"/>
          <w:szCs w:val="24"/>
        </w:rPr>
        <w:t xml:space="preserve"> </w:t>
      </w:r>
      <w:r w:rsidRPr="000510C6">
        <w:rPr>
          <w:rFonts w:eastAsia="Times New Roman" w:cstheme="minorHAnsi"/>
          <w:szCs w:val="24"/>
        </w:rPr>
        <w:t>effective</w:t>
      </w:r>
      <w:proofErr w:type="gramEnd"/>
      <w:r w:rsidRPr="000510C6">
        <w:rPr>
          <w:rFonts w:eastAsia="Times New Roman" w:cstheme="minorHAnsi"/>
          <w:szCs w:val="24"/>
        </w:rPr>
        <w:t xml:space="preserve"> manner. </w:t>
      </w:r>
      <w:r w:rsidRPr="004372BF">
        <w:rPr>
          <w:rFonts w:eastAsia="Times New Roman" w:cstheme="minorHAnsi"/>
          <w:szCs w:val="24"/>
        </w:rPr>
        <w:t>Minnesota State </w:t>
      </w:r>
      <w:r w:rsidRPr="000510C6">
        <w:rPr>
          <w:rFonts w:eastAsia="Times New Roman" w:cstheme="minorHAnsi"/>
          <w:szCs w:val="24"/>
        </w:rPr>
        <w:t xml:space="preserve">reserves the right to accept or reject proposals, in whole or in part, and to negotiate separately as necessary </w:t>
      </w:r>
      <w:proofErr w:type="gramStart"/>
      <w:r w:rsidRPr="000510C6">
        <w:rPr>
          <w:rFonts w:eastAsia="Times New Roman" w:cstheme="minorHAnsi"/>
          <w:szCs w:val="24"/>
        </w:rPr>
        <w:t>in order to</w:t>
      </w:r>
      <w:proofErr w:type="gramEnd"/>
      <w:r w:rsidRPr="000510C6">
        <w:rPr>
          <w:rFonts w:eastAsia="Times New Roman" w:cstheme="minorHAnsi"/>
          <w:szCs w:val="24"/>
        </w:rPr>
        <w:t xml:space="preserve"> serve the best interests of </w:t>
      </w:r>
      <w:r w:rsidRPr="004372BF">
        <w:rPr>
          <w:rFonts w:eastAsia="Times New Roman" w:cstheme="minorHAnsi"/>
          <w:szCs w:val="24"/>
        </w:rPr>
        <w:t>Minnesota Stat</w:t>
      </w:r>
      <w:r w:rsidR="004372BF" w:rsidRPr="004372BF">
        <w:rPr>
          <w:rFonts w:eastAsia="Times New Roman" w:cstheme="minorHAnsi"/>
          <w:szCs w:val="24"/>
        </w:rPr>
        <w:t>e</w:t>
      </w:r>
      <w:r w:rsidRPr="000510C6">
        <w:rPr>
          <w:rFonts w:eastAsia="Times New Roman" w:cstheme="minorHAnsi"/>
          <w:szCs w:val="24"/>
        </w:rPr>
        <w:t>.</w:t>
      </w:r>
      <w:r w:rsidRPr="000510C6">
        <w:rPr>
          <w:rFonts w:eastAsia="Times New Roman" w:cstheme="minorHAnsi"/>
          <w:color w:val="C00000"/>
          <w:szCs w:val="24"/>
        </w:rPr>
        <w:t> </w:t>
      </w:r>
      <w:r w:rsidRPr="000510C6">
        <w:rPr>
          <w:rFonts w:eastAsia="Times New Roman" w:cstheme="minorHAnsi"/>
          <w:szCs w:val="24"/>
        </w:rPr>
        <w:t>This RFP does not obligate </w:t>
      </w:r>
      <w:r w:rsidRPr="004372BF">
        <w:rPr>
          <w:rFonts w:eastAsia="Times New Roman" w:cstheme="minorHAnsi"/>
          <w:szCs w:val="24"/>
        </w:rPr>
        <w:t>Minnesota State </w:t>
      </w:r>
      <w:r w:rsidRPr="000510C6">
        <w:rPr>
          <w:rFonts w:eastAsia="Times New Roman" w:cstheme="minorHAnsi"/>
          <w:szCs w:val="24"/>
        </w:rPr>
        <w:t xml:space="preserve">to award a contract or complete the proposed project and it reserves the right to cancel this RFP if it </w:t>
      </w:r>
      <w:proofErr w:type="gramStart"/>
      <w:r w:rsidRPr="000510C6">
        <w:rPr>
          <w:rFonts w:eastAsia="Times New Roman" w:cstheme="minorHAnsi"/>
          <w:szCs w:val="24"/>
        </w:rPr>
        <w:t>is considered to be</w:t>
      </w:r>
      <w:proofErr w:type="gramEnd"/>
      <w:r w:rsidRPr="000510C6">
        <w:rPr>
          <w:rFonts w:eastAsia="Times New Roman" w:cstheme="minorHAnsi"/>
          <w:szCs w:val="24"/>
        </w:rPr>
        <w:t xml:space="preserve"> in its best interest.</w:t>
      </w:r>
    </w:p>
    <w:p w14:paraId="66A397CB" w14:textId="77777777" w:rsidR="00CE292B" w:rsidRPr="000510C6" w:rsidRDefault="00CE292B" w:rsidP="00450EE6">
      <w:pPr>
        <w:pStyle w:val="Heading1"/>
      </w:pPr>
      <w:r w:rsidRPr="000510C6">
        <w:t>Project Overview</w:t>
      </w:r>
    </w:p>
    <w:p w14:paraId="2D03442D" w14:textId="24FE7D83" w:rsidR="00CE292B" w:rsidRPr="000510C6" w:rsidRDefault="004372BF" w:rsidP="00CE292B">
      <w:pPr>
        <w:spacing w:after="240" w:line="240" w:lineRule="auto"/>
        <w:rPr>
          <w:rFonts w:eastAsia="Times New Roman" w:cstheme="minorHAnsi"/>
          <w:szCs w:val="24"/>
        </w:rPr>
      </w:pPr>
      <w:r w:rsidRPr="004372BF">
        <w:rPr>
          <w:rFonts w:eastAsia="Times New Roman" w:cstheme="minorHAnsi"/>
          <w:szCs w:val="24"/>
        </w:rPr>
        <w:t>Minnesota State</w:t>
      </w:r>
      <w:r w:rsidR="00CE292B" w:rsidRPr="004372BF">
        <w:rPr>
          <w:rFonts w:eastAsia="Times New Roman" w:cstheme="minorHAnsi"/>
          <w:szCs w:val="24"/>
        </w:rPr>
        <w:t> </w:t>
      </w:r>
      <w:r w:rsidR="00CE292B" w:rsidRPr="000510C6">
        <w:rPr>
          <w:rFonts w:eastAsia="Times New Roman" w:cstheme="minorHAnsi"/>
          <w:szCs w:val="24"/>
        </w:rPr>
        <w:t xml:space="preserve">is requesting proposals </w:t>
      </w:r>
      <w:r w:rsidR="002B2B26">
        <w:rPr>
          <w:rFonts w:eastAsia="Times New Roman" w:cstheme="minorHAnsi"/>
          <w:szCs w:val="24"/>
        </w:rPr>
        <w:t>for</w:t>
      </w:r>
      <w:r w:rsidR="00F4250B">
        <w:rPr>
          <w:rFonts w:eastAsia="Times New Roman" w:cstheme="minorHAnsi"/>
          <w:szCs w:val="24"/>
        </w:rPr>
        <w:t xml:space="preserve"> </w:t>
      </w:r>
      <w:r w:rsidR="002B2B26">
        <w:rPr>
          <w:rFonts w:eastAsia="Times New Roman" w:cstheme="minorHAnsi"/>
          <w:szCs w:val="24"/>
        </w:rPr>
        <w:t>purchases</w:t>
      </w:r>
      <w:r w:rsidR="00CE292B" w:rsidRPr="000510C6">
        <w:rPr>
          <w:rFonts w:eastAsia="Times New Roman" w:cstheme="minorHAnsi"/>
          <w:szCs w:val="24"/>
        </w:rPr>
        <w:t> </w:t>
      </w:r>
      <w:r w:rsidR="002B2B26">
        <w:rPr>
          <w:rFonts w:eastAsia="Times New Roman" w:cstheme="minorHAnsi"/>
          <w:szCs w:val="24"/>
        </w:rPr>
        <w:t>not to exceed five thousand dollars ($5,000)</w:t>
      </w:r>
      <w:r w:rsidR="00F4250B">
        <w:rPr>
          <w:rFonts w:eastAsia="Times New Roman" w:cstheme="minorHAnsi"/>
          <w:color w:val="C00000"/>
          <w:szCs w:val="24"/>
        </w:rPr>
        <w:t xml:space="preserve"> </w:t>
      </w:r>
      <w:r w:rsidR="00F4250B" w:rsidRPr="00F4250B">
        <w:rPr>
          <w:rFonts w:eastAsia="Times New Roman" w:cstheme="minorHAnsi"/>
          <w:szCs w:val="24"/>
        </w:rPr>
        <w:t>of</w:t>
      </w:r>
      <w:r w:rsidR="002B2B26" w:rsidRPr="00F4250B">
        <w:rPr>
          <w:rFonts w:eastAsia="Times New Roman" w:cstheme="minorHAnsi"/>
          <w:szCs w:val="24"/>
        </w:rPr>
        <w:t xml:space="preserve"> equipment</w:t>
      </w:r>
      <w:r w:rsidR="00F4250B" w:rsidRPr="00F4250B">
        <w:rPr>
          <w:rFonts w:eastAsia="Times New Roman" w:cstheme="minorHAnsi"/>
          <w:szCs w:val="24"/>
        </w:rPr>
        <w:t xml:space="preserve"> </w:t>
      </w:r>
      <w:r w:rsidR="00F4250B">
        <w:rPr>
          <w:rFonts w:eastAsia="Times New Roman" w:cstheme="minorHAnsi"/>
          <w:szCs w:val="24"/>
        </w:rPr>
        <w:t>supporting the purpose and activities to train high school students in Minnesota within the K-12 system to become</w:t>
      </w:r>
      <w:r w:rsidR="00F4250B" w:rsidRPr="00F4250B">
        <w:rPr>
          <w:rFonts w:eastAsia="Times New Roman" w:cstheme="minorHAnsi"/>
          <w:szCs w:val="24"/>
        </w:rPr>
        <w:t xml:space="preserve"> nursing assistant</w:t>
      </w:r>
      <w:r w:rsidR="00F4250B">
        <w:rPr>
          <w:rFonts w:eastAsia="Times New Roman" w:cstheme="minorHAnsi"/>
          <w:szCs w:val="24"/>
        </w:rPr>
        <w:t xml:space="preserve">s. </w:t>
      </w:r>
      <w:r w:rsidR="00F4250B" w:rsidRPr="00F4250B">
        <w:rPr>
          <w:rFonts w:eastAsia="Times New Roman" w:cstheme="minorHAnsi"/>
          <w:szCs w:val="24"/>
        </w:rPr>
        <w:t xml:space="preserve">Funds may not be used for gifts, novelty items, </w:t>
      </w:r>
      <w:r w:rsidR="0065047A">
        <w:rPr>
          <w:rFonts w:eastAsia="Times New Roman" w:cstheme="minorHAnsi"/>
          <w:szCs w:val="24"/>
        </w:rPr>
        <w:t xml:space="preserve">or to </w:t>
      </w:r>
      <w:r w:rsidR="0065047A" w:rsidRPr="00450EE6">
        <w:rPr>
          <w:rFonts w:eastAsia="Times New Roman" w:cstheme="minorHAnsi"/>
          <w:szCs w:val="24"/>
        </w:rPr>
        <w:t xml:space="preserve">benefit state employees or to reimburse them for expenditures including travel expenses, alcohol purchases, costs of registrations for training or testing or payments for presentations or seminars. </w:t>
      </w:r>
      <w:r w:rsidR="002B2B26" w:rsidRPr="00450EE6">
        <w:rPr>
          <w:rFonts w:eastAsia="Times New Roman" w:cstheme="minorHAnsi"/>
          <w:szCs w:val="24"/>
        </w:rPr>
        <w:t xml:space="preserve"> </w:t>
      </w:r>
      <w:r w:rsidR="00F12F44" w:rsidRPr="00450EE6">
        <w:rPr>
          <w:rFonts w:eastAsia="Times New Roman" w:cstheme="minorHAnsi"/>
          <w:szCs w:val="24"/>
        </w:rPr>
        <w:t xml:space="preserve">Proposals must be </w:t>
      </w:r>
      <w:r w:rsidR="00BB76A0" w:rsidRPr="00450EE6">
        <w:rPr>
          <w:rFonts w:eastAsia="Times New Roman" w:cstheme="minorHAnsi"/>
          <w:szCs w:val="24"/>
        </w:rPr>
        <w:t xml:space="preserve">submitted by email no later than 11:59pm on December 9, 2022.  </w:t>
      </w:r>
      <w:r w:rsidR="00F12F44" w:rsidRPr="00450EE6">
        <w:rPr>
          <w:rFonts w:eastAsia="Times New Roman" w:cstheme="minorHAnsi"/>
          <w:szCs w:val="24"/>
        </w:rPr>
        <w:t xml:space="preserve">The equipment must be purchased and received by February </w:t>
      </w:r>
      <w:r w:rsidR="00310288" w:rsidRPr="00450EE6">
        <w:rPr>
          <w:rFonts w:eastAsia="Times New Roman" w:cstheme="minorHAnsi"/>
          <w:szCs w:val="24"/>
        </w:rPr>
        <w:t>8</w:t>
      </w:r>
      <w:r w:rsidR="00F12F44" w:rsidRPr="00450EE6">
        <w:rPr>
          <w:rFonts w:eastAsia="Times New Roman" w:cstheme="minorHAnsi"/>
          <w:szCs w:val="24"/>
        </w:rPr>
        <w:t xml:space="preserve">, 2023. All invoices must be </w:t>
      </w:r>
      <w:r w:rsidR="00025C15" w:rsidRPr="00450EE6">
        <w:rPr>
          <w:rFonts w:eastAsia="Times New Roman" w:cstheme="minorHAnsi"/>
          <w:szCs w:val="24"/>
        </w:rPr>
        <w:t xml:space="preserve">submitted to </w:t>
      </w:r>
      <w:r w:rsidR="00C75AF3" w:rsidRPr="00450EE6">
        <w:rPr>
          <w:rFonts w:eastAsia="Times New Roman" w:cstheme="minorHAnsi"/>
          <w:szCs w:val="24"/>
        </w:rPr>
        <w:t xml:space="preserve">LeAnn </w:t>
      </w:r>
      <w:r w:rsidR="00C75AF3">
        <w:rPr>
          <w:rFonts w:eastAsia="Times New Roman" w:cstheme="minorHAnsi"/>
          <w:szCs w:val="24"/>
        </w:rPr>
        <w:t>Snidarich, Program Manager, Workforce Solutions</w:t>
      </w:r>
      <w:r w:rsidR="00F12F44" w:rsidRPr="00F12F44">
        <w:rPr>
          <w:rFonts w:eastAsia="Times New Roman" w:cstheme="minorHAnsi"/>
          <w:szCs w:val="24"/>
        </w:rPr>
        <w:t xml:space="preserve"> by February </w:t>
      </w:r>
      <w:r w:rsidR="00310288">
        <w:rPr>
          <w:rFonts w:eastAsia="Times New Roman" w:cstheme="minorHAnsi"/>
          <w:szCs w:val="24"/>
        </w:rPr>
        <w:t>10</w:t>
      </w:r>
      <w:r w:rsidR="00F12F44" w:rsidRPr="00F12F44">
        <w:rPr>
          <w:rFonts w:eastAsia="Times New Roman" w:cstheme="minorHAnsi"/>
          <w:szCs w:val="24"/>
        </w:rPr>
        <w:t xml:space="preserve">, 2023.  </w:t>
      </w:r>
    </w:p>
    <w:p w14:paraId="715B4EBB" w14:textId="77777777" w:rsidR="00CE292B" w:rsidRPr="000510C6" w:rsidRDefault="00CE292B" w:rsidP="00450EE6">
      <w:pPr>
        <w:pStyle w:val="Heading1"/>
      </w:pPr>
      <w:r w:rsidRPr="000510C6">
        <w:t>Technical/Functional Requirements</w:t>
      </w:r>
    </w:p>
    <w:p w14:paraId="56E85AB6" w14:textId="0545C915" w:rsidR="00CE292B" w:rsidRPr="000510C6" w:rsidRDefault="00A9687B" w:rsidP="00CE292B">
      <w:pPr>
        <w:spacing w:after="240" w:line="240" w:lineRule="auto"/>
        <w:rPr>
          <w:rFonts w:eastAsia="Times New Roman" w:cstheme="minorHAnsi"/>
          <w:color w:val="C00000"/>
          <w:szCs w:val="24"/>
        </w:rPr>
      </w:pPr>
      <w:r w:rsidRPr="00A9687B">
        <w:rPr>
          <w:rFonts w:eastAsia="Times New Roman" w:cstheme="minorHAnsi"/>
          <w:szCs w:val="24"/>
        </w:rPr>
        <w:t xml:space="preserve">The grantee, in the conduct of the activities under the award, shall submit such reports as may be required by written instructions of the state within the times required by it. The state reserves the right to </w:t>
      </w:r>
      <w:r w:rsidRPr="00450EE6">
        <w:rPr>
          <w:rFonts w:eastAsia="Times New Roman" w:cstheme="minorHAnsi"/>
          <w:szCs w:val="24"/>
        </w:rPr>
        <w:t>withhold funding if reporting requirements are not met. The grantee must provide an invoice</w:t>
      </w:r>
      <w:r w:rsidR="00F12F44" w:rsidRPr="00450EE6">
        <w:rPr>
          <w:rFonts w:eastAsia="Times New Roman" w:cstheme="minorHAnsi"/>
          <w:szCs w:val="24"/>
        </w:rPr>
        <w:t xml:space="preserve"> no later than </w:t>
      </w:r>
      <w:r w:rsidR="00310288" w:rsidRPr="00450EE6">
        <w:rPr>
          <w:rFonts w:eastAsia="Times New Roman" w:cstheme="minorHAnsi"/>
          <w:szCs w:val="24"/>
        </w:rPr>
        <w:t>Friday</w:t>
      </w:r>
      <w:r w:rsidR="00F12F44" w:rsidRPr="00450EE6">
        <w:rPr>
          <w:rFonts w:eastAsia="Times New Roman" w:cstheme="minorHAnsi"/>
          <w:szCs w:val="24"/>
        </w:rPr>
        <w:t xml:space="preserve">, February </w:t>
      </w:r>
      <w:r w:rsidR="00310288" w:rsidRPr="00450EE6">
        <w:rPr>
          <w:rFonts w:eastAsia="Times New Roman" w:cstheme="minorHAnsi"/>
          <w:szCs w:val="24"/>
        </w:rPr>
        <w:t>10</w:t>
      </w:r>
      <w:r w:rsidR="00F12F44" w:rsidRPr="00450EE6">
        <w:rPr>
          <w:rFonts w:eastAsia="Times New Roman" w:cstheme="minorHAnsi"/>
          <w:szCs w:val="24"/>
        </w:rPr>
        <w:t>, 2023</w:t>
      </w:r>
      <w:r w:rsidR="00310288" w:rsidRPr="00450EE6">
        <w:rPr>
          <w:rFonts w:eastAsia="Times New Roman" w:cstheme="minorHAnsi"/>
          <w:szCs w:val="24"/>
        </w:rPr>
        <w:t>,</w:t>
      </w:r>
      <w:r w:rsidRPr="00450EE6">
        <w:rPr>
          <w:rFonts w:eastAsia="Times New Roman" w:cstheme="minorHAnsi"/>
          <w:szCs w:val="24"/>
        </w:rPr>
        <w:t xml:space="preserve"> to </w:t>
      </w:r>
      <w:r w:rsidR="008B3475" w:rsidRPr="00450EE6">
        <w:rPr>
          <w:rFonts w:eastAsia="Times New Roman" w:cstheme="minorHAnsi"/>
          <w:szCs w:val="24"/>
        </w:rPr>
        <w:t xml:space="preserve">LeAnn Snidarich, Program Manager, Workforce Solutions </w:t>
      </w:r>
      <w:r w:rsidRPr="00450EE6">
        <w:rPr>
          <w:rFonts w:eastAsia="Times New Roman" w:cstheme="minorHAnsi"/>
          <w:szCs w:val="24"/>
        </w:rPr>
        <w:t>for equipment purchases before funds will be released.</w:t>
      </w:r>
      <w:r w:rsidR="00E16139">
        <w:rPr>
          <w:rFonts w:eastAsia="Times New Roman" w:cstheme="minorHAnsi"/>
          <w:color w:val="C00000"/>
          <w:szCs w:val="24"/>
        </w:rPr>
        <w:t xml:space="preserve"> </w:t>
      </w:r>
    </w:p>
    <w:p w14:paraId="2AECDED8" w14:textId="77777777" w:rsidR="00CE292B" w:rsidRPr="000510C6" w:rsidRDefault="00CE292B" w:rsidP="00450EE6">
      <w:pPr>
        <w:pStyle w:val="Heading1"/>
      </w:pPr>
      <w:r w:rsidRPr="000510C6">
        <w:t>RFP Information Contact</w:t>
      </w:r>
    </w:p>
    <w:p w14:paraId="5C2DDF6E" w14:textId="753052ED" w:rsidR="00CE292B" w:rsidRPr="000510C6" w:rsidRDefault="00F12F44" w:rsidP="00CE292B">
      <w:pPr>
        <w:spacing w:after="240" w:line="240" w:lineRule="auto"/>
        <w:rPr>
          <w:rFonts w:eastAsia="Times New Roman" w:cstheme="minorHAnsi"/>
          <w:szCs w:val="24"/>
        </w:rPr>
      </w:pPr>
      <w:r w:rsidRPr="00F12F44">
        <w:rPr>
          <w:rFonts w:eastAsia="Times New Roman" w:cstheme="minorHAnsi"/>
          <w:szCs w:val="24"/>
        </w:rPr>
        <w:t>Minnesota State’s</w:t>
      </w:r>
      <w:r w:rsidR="00CE292B" w:rsidRPr="00F12F44">
        <w:rPr>
          <w:rFonts w:eastAsia="Times New Roman" w:cstheme="minorHAnsi"/>
          <w:szCs w:val="24"/>
        </w:rPr>
        <w:t xml:space="preserve"> </w:t>
      </w:r>
      <w:r w:rsidR="00CE292B" w:rsidRPr="000510C6">
        <w:rPr>
          <w:rFonts w:eastAsia="Times New Roman" w:cstheme="minorHAnsi"/>
          <w:szCs w:val="24"/>
        </w:rPr>
        <w:t>authorized representative for purposes of responding to inquiries about the RFP is:</w:t>
      </w:r>
    </w:p>
    <w:p w14:paraId="7109A042" w14:textId="437328BE" w:rsidR="00CE292B" w:rsidRPr="000510C6" w:rsidRDefault="00CE292B" w:rsidP="00CE292B">
      <w:pPr>
        <w:spacing w:after="240" w:line="240" w:lineRule="auto"/>
        <w:ind w:left="900"/>
        <w:rPr>
          <w:rFonts w:eastAsia="Times New Roman" w:cstheme="minorHAnsi"/>
          <w:szCs w:val="24"/>
        </w:rPr>
      </w:pPr>
      <w:r w:rsidRPr="000510C6">
        <w:rPr>
          <w:rFonts w:eastAsia="Times New Roman" w:cstheme="minorHAnsi"/>
          <w:szCs w:val="24"/>
        </w:rPr>
        <w:t>Name:</w:t>
      </w:r>
      <w:r w:rsidR="00705BCC">
        <w:rPr>
          <w:rFonts w:eastAsia="Times New Roman" w:cstheme="minorHAnsi"/>
          <w:szCs w:val="24"/>
        </w:rPr>
        <w:t xml:space="preserve">  LeAnn Snidarich</w:t>
      </w:r>
    </w:p>
    <w:p w14:paraId="1955FE30" w14:textId="5D7AFBEB" w:rsidR="00CE292B" w:rsidRPr="000510C6" w:rsidRDefault="00CE292B" w:rsidP="00CE292B">
      <w:pPr>
        <w:spacing w:after="240" w:line="240" w:lineRule="auto"/>
        <w:ind w:left="900"/>
        <w:rPr>
          <w:rFonts w:eastAsia="Times New Roman" w:cstheme="minorHAnsi"/>
          <w:szCs w:val="24"/>
        </w:rPr>
      </w:pPr>
      <w:r w:rsidRPr="000510C6">
        <w:rPr>
          <w:rFonts w:eastAsia="Times New Roman" w:cstheme="minorHAnsi"/>
          <w:szCs w:val="24"/>
        </w:rPr>
        <w:t>Title:</w:t>
      </w:r>
      <w:r w:rsidR="00705BCC">
        <w:rPr>
          <w:rFonts w:eastAsia="Times New Roman" w:cstheme="minorHAnsi"/>
          <w:szCs w:val="24"/>
        </w:rPr>
        <w:t xml:space="preserve">  Program Manager, Workforce Solutions</w:t>
      </w:r>
    </w:p>
    <w:p w14:paraId="130534CF" w14:textId="59CA6B27" w:rsidR="00CE292B" w:rsidRPr="000510C6" w:rsidRDefault="00CE292B" w:rsidP="00CE292B">
      <w:pPr>
        <w:spacing w:after="240" w:line="240" w:lineRule="auto"/>
        <w:ind w:left="900"/>
        <w:rPr>
          <w:rFonts w:eastAsia="Times New Roman" w:cstheme="minorHAnsi"/>
          <w:szCs w:val="24"/>
        </w:rPr>
      </w:pPr>
      <w:r w:rsidRPr="000510C6">
        <w:rPr>
          <w:rFonts w:eastAsia="Times New Roman" w:cstheme="minorHAnsi"/>
          <w:szCs w:val="24"/>
        </w:rPr>
        <w:t>Address:</w:t>
      </w:r>
      <w:r w:rsidR="00705BCC">
        <w:rPr>
          <w:rFonts w:eastAsia="Times New Roman" w:cstheme="minorHAnsi"/>
          <w:szCs w:val="24"/>
        </w:rPr>
        <w:t xml:space="preserve">  </w:t>
      </w:r>
      <w:r w:rsidR="005113DD" w:rsidRPr="000510C6">
        <w:rPr>
          <w:rFonts w:cstheme="minorHAnsi"/>
          <w:szCs w:val="24"/>
        </w:rPr>
        <w:t>30 7th Street East, Suite 350</w:t>
      </w:r>
      <w:r w:rsidR="005113DD">
        <w:rPr>
          <w:rFonts w:cstheme="minorHAnsi"/>
          <w:szCs w:val="24"/>
        </w:rPr>
        <w:t>,</w:t>
      </w:r>
      <w:r w:rsidR="005113DD" w:rsidRPr="005113DD">
        <w:rPr>
          <w:rFonts w:cstheme="minorHAnsi"/>
          <w:szCs w:val="24"/>
        </w:rPr>
        <w:t xml:space="preserve"> </w:t>
      </w:r>
      <w:r w:rsidR="005113DD" w:rsidRPr="000510C6">
        <w:rPr>
          <w:rFonts w:cstheme="minorHAnsi"/>
          <w:szCs w:val="24"/>
        </w:rPr>
        <w:t>St. Paul, Minnesota 55101</w:t>
      </w:r>
    </w:p>
    <w:p w14:paraId="49C7939C" w14:textId="3A627EBB" w:rsidR="00CE292B" w:rsidRPr="000510C6" w:rsidRDefault="00CE292B" w:rsidP="00CE292B">
      <w:pPr>
        <w:spacing w:after="240" w:line="240" w:lineRule="auto"/>
        <w:ind w:left="900"/>
        <w:rPr>
          <w:rFonts w:eastAsia="Times New Roman" w:cstheme="minorHAnsi"/>
          <w:szCs w:val="24"/>
        </w:rPr>
      </w:pPr>
      <w:r w:rsidRPr="000510C6">
        <w:rPr>
          <w:rFonts w:eastAsia="Times New Roman" w:cstheme="minorHAnsi"/>
          <w:szCs w:val="24"/>
        </w:rPr>
        <w:t>Telephone:</w:t>
      </w:r>
      <w:r w:rsidR="005113DD">
        <w:rPr>
          <w:rFonts w:eastAsia="Times New Roman" w:cstheme="minorHAnsi"/>
          <w:szCs w:val="24"/>
        </w:rPr>
        <w:t xml:space="preserve">  651-201-1464</w:t>
      </w:r>
    </w:p>
    <w:p w14:paraId="08769A2C" w14:textId="16F2A1B1" w:rsidR="00CE292B" w:rsidRPr="000510C6" w:rsidRDefault="00CE292B" w:rsidP="00CE292B">
      <w:pPr>
        <w:spacing w:after="240" w:line="240" w:lineRule="auto"/>
        <w:ind w:left="900"/>
        <w:rPr>
          <w:rFonts w:eastAsia="Times New Roman" w:cstheme="minorHAnsi"/>
          <w:szCs w:val="24"/>
        </w:rPr>
      </w:pPr>
      <w:r w:rsidRPr="000510C6">
        <w:rPr>
          <w:rFonts w:eastAsia="Times New Roman" w:cstheme="minorHAnsi"/>
          <w:szCs w:val="24"/>
        </w:rPr>
        <w:t>E-mail address:</w:t>
      </w:r>
      <w:r w:rsidR="005113DD">
        <w:rPr>
          <w:rFonts w:eastAsia="Times New Roman" w:cstheme="minorHAnsi"/>
          <w:szCs w:val="24"/>
        </w:rPr>
        <w:t xml:space="preserve">  leann.snidarich@minnstate.edu</w:t>
      </w:r>
    </w:p>
    <w:p w14:paraId="49053CEF" w14:textId="032F2D4F" w:rsidR="00CE292B" w:rsidRPr="000510C6" w:rsidRDefault="00CE292B" w:rsidP="00CE292B">
      <w:pPr>
        <w:spacing w:after="240" w:line="240" w:lineRule="auto"/>
        <w:rPr>
          <w:rFonts w:eastAsia="Times New Roman" w:cstheme="minorHAnsi"/>
          <w:szCs w:val="24"/>
        </w:rPr>
      </w:pPr>
      <w:r w:rsidRPr="000510C6">
        <w:rPr>
          <w:rFonts w:eastAsia="Times New Roman" w:cstheme="minorHAnsi"/>
          <w:szCs w:val="24"/>
        </w:rPr>
        <w:t>Other persons are </w:t>
      </w:r>
      <w:r w:rsidRPr="000510C6">
        <w:rPr>
          <w:rFonts w:eastAsia="Times New Roman" w:cstheme="minorHAnsi"/>
          <w:szCs w:val="24"/>
          <w:u w:val="single"/>
        </w:rPr>
        <w:t>not</w:t>
      </w:r>
      <w:r w:rsidRPr="000510C6">
        <w:rPr>
          <w:rFonts w:eastAsia="Times New Roman" w:cstheme="minorHAnsi"/>
          <w:szCs w:val="24"/>
        </w:rPr>
        <w:t xml:space="preserve"> authorized to discuss RFP requirements before the proposal submission deadline </w:t>
      </w:r>
      <w:r w:rsidR="005113DD">
        <w:rPr>
          <w:rFonts w:eastAsia="Times New Roman" w:cstheme="minorHAnsi"/>
          <w:szCs w:val="24"/>
        </w:rPr>
        <w:t>and Minnesota State</w:t>
      </w:r>
      <w:r w:rsidRPr="000510C6">
        <w:rPr>
          <w:rFonts w:eastAsia="Times New Roman" w:cstheme="minorHAnsi"/>
          <w:color w:val="C00000"/>
          <w:szCs w:val="24"/>
        </w:rPr>
        <w:t> </w:t>
      </w:r>
      <w:r w:rsidRPr="000510C6">
        <w:rPr>
          <w:rFonts w:eastAsia="Times New Roman" w:cstheme="minorHAnsi"/>
          <w:szCs w:val="24"/>
        </w:rPr>
        <w:t>shall not be bound by and vendors may not rely on information regarding RFP requirements obtained from non-authorized persons. Questions must include the name of the questioner and his/her telephone number, fax number and/or e-mail address. Anonymous inquiries will not be answered.</w:t>
      </w:r>
    </w:p>
    <w:p w14:paraId="68FF8A71" w14:textId="77777777" w:rsidR="00CE292B" w:rsidRPr="000510C6" w:rsidRDefault="00CE292B" w:rsidP="00450EE6">
      <w:pPr>
        <w:pStyle w:val="Heading1"/>
      </w:pPr>
      <w:r w:rsidRPr="000510C6">
        <w:t>Duration of Offer </w:t>
      </w:r>
    </w:p>
    <w:p w14:paraId="2E6F074A" w14:textId="094E8DDF" w:rsidR="00CE292B" w:rsidRPr="000510C6" w:rsidRDefault="00CE292B" w:rsidP="00CE292B">
      <w:pPr>
        <w:spacing w:after="240" w:line="240" w:lineRule="auto"/>
        <w:rPr>
          <w:rFonts w:eastAsia="Times New Roman" w:cstheme="minorHAnsi"/>
          <w:szCs w:val="24"/>
        </w:rPr>
      </w:pPr>
      <w:r w:rsidRPr="000510C6">
        <w:rPr>
          <w:rFonts w:eastAsia="Times New Roman" w:cstheme="minorHAnsi"/>
          <w:szCs w:val="24"/>
        </w:rPr>
        <w:t xml:space="preserve">All proposal responses must indicate they are valid for a minimum of </w:t>
      </w:r>
      <w:r w:rsidRPr="004F3734">
        <w:rPr>
          <w:rFonts w:eastAsia="Times New Roman" w:cstheme="minorHAnsi"/>
          <w:szCs w:val="24"/>
        </w:rPr>
        <w:t>one hundred eighty (180) calendar days</w:t>
      </w:r>
      <w:r w:rsidRPr="000510C6">
        <w:rPr>
          <w:rFonts w:eastAsia="Times New Roman" w:cstheme="minorHAnsi"/>
          <w:szCs w:val="24"/>
        </w:rPr>
        <w:t xml:space="preserve"> from the date of the proposal opening unless extended by mutual written agreement between </w:t>
      </w:r>
      <w:r w:rsidR="005113DD" w:rsidRPr="005113DD">
        <w:rPr>
          <w:rFonts w:eastAsia="Times New Roman" w:cstheme="minorHAnsi"/>
          <w:szCs w:val="24"/>
        </w:rPr>
        <w:t>Minnesota State</w:t>
      </w:r>
      <w:r w:rsidRPr="005113DD">
        <w:rPr>
          <w:rFonts w:eastAsia="Times New Roman" w:cstheme="minorHAnsi"/>
          <w:szCs w:val="24"/>
        </w:rPr>
        <w:t xml:space="preserve"> </w:t>
      </w:r>
      <w:r w:rsidRPr="000510C6">
        <w:rPr>
          <w:rFonts w:eastAsia="Times New Roman" w:cstheme="minorHAnsi"/>
          <w:szCs w:val="24"/>
        </w:rPr>
        <w:t>and the Vendor.</w:t>
      </w:r>
    </w:p>
    <w:p w14:paraId="74776D7C" w14:textId="77777777" w:rsidR="00CE292B" w:rsidRPr="000510C6" w:rsidRDefault="00CE292B" w:rsidP="00CE292B">
      <w:pPr>
        <w:spacing w:after="240" w:line="240" w:lineRule="auto"/>
        <w:rPr>
          <w:rFonts w:eastAsia="Times New Roman" w:cstheme="minorHAnsi"/>
          <w:szCs w:val="24"/>
        </w:rPr>
      </w:pPr>
      <w:r w:rsidRPr="000510C6">
        <w:rPr>
          <w:rFonts w:eastAsia="Times New Roman" w:cstheme="minorHAnsi"/>
          <w:szCs w:val="24"/>
        </w:rPr>
        <w:t>Prices and terms of the proposal as stated must be valid for the length of the resulting contract.</w:t>
      </w:r>
    </w:p>
    <w:p w14:paraId="24B01274" w14:textId="77777777" w:rsidR="00CE292B" w:rsidRPr="000510C6" w:rsidRDefault="00CE292B" w:rsidP="00450EE6">
      <w:pPr>
        <w:pStyle w:val="Heading1"/>
      </w:pPr>
      <w:r w:rsidRPr="000510C6">
        <w:t>Minnesota State’s RFP Terms and Conditions</w:t>
      </w:r>
    </w:p>
    <w:p w14:paraId="11C0AEE8" w14:textId="2C133BEF" w:rsidR="00CE292B" w:rsidRPr="000510C6" w:rsidRDefault="00CE292B" w:rsidP="00CE292B">
      <w:pPr>
        <w:spacing w:after="240" w:line="240" w:lineRule="auto"/>
        <w:rPr>
          <w:rFonts w:eastAsia="Times New Roman" w:cstheme="minorHAnsi"/>
          <w:szCs w:val="24"/>
        </w:rPr>
      </w:pPr>
      <w:r w:rsidRPr="000510C6">
        <w:rPr>
          <w:rFonts w:eastAsia="Times New Roman" w:cstheme="minorHAnsi"/>
          <w:szCs w:val="24"/>
        </w:rPr>
        <w:t xml:space="preserve">This RFP includes and incorporates Minnesota State’s </w:t>
      </w:r>
      <w:hyperlink r:id="rId11" w:history="1">
        <w:r w:rsidRPr="00D10478">
          <w:rPr>
            <w:rStyle w:val="Hyperlink"/>
            <w:rFonts w:eastAsia="Times New Roman" w:cstheme="minorHAnsi"/>
            <w:szCs w:val="24"/>
          </w:rPr>
          <w:t>RFP Terms and Conditions</w:t>
        </w:r>
      </w:hyperlink>
      <w:r w:rsidRPr="000510C6">
        <w:rPr>
          <w:rFonts w:eastAsia="Times New Roman" w:cstheme="minorHAnsi"/>
          <w:szCs w:val="24"/>
        </w:rPr>
        <w:t>. Vendors should be aware of Minnesota State’s RFP terms and conditions in preparing responses to this RFP.</w:t>
      </w:r>
      <w:r w:rsidR="00E16139">
        <w:rPr>
          <w:rFonts w:eastAsia="Times New Roman" w:cstheme="minorHAnsi"/>
          <w:szCs w:val="24"/>
        </w:rPr>
        <w:t xml:space="preserve"> </w:t>
      </w:r>
      <w:r w:rsidRPr="000510C6">
        <w:rPr>
          <w:rFonts w:eastAsia="Times New Roman" w:cstheme="minorHAnsi"/>
          <w:szCs w:val="24"/>
        </w:rPr>
        <w:t>Much of the language reflected in any resulting contract with Minnesota State is required by statute.</w:t>
      </w:r>
      <w:r w:rsidR="00E16139">
        <w:rPr>
          <w:rFonts w:eastAsia="Times New Roman" w:cstheme="minorHAnsi"/>
          <w:szCs w:val="24"/>
        </w:rPr>
        <w:t xml:space="preserve"> </w:t>
      </w:r>
      <w:r w:rsidRPr="000510C6">
        <w:rPr>
          <w:rFonts w:eastAsia="Times New Roman" w:cstheme="minorHAnsi"/>
          <w:szCs w:val="24"/>
        </w:rPr>
        <w:t>If you take exception to any of the language in the terms and conditions, you must indicate those exceptions in your response to the RFP; certain exceptions may result in your proposal being disqualified from further review and evaluation.</w:t>
      </w:r>
      <w:r w:rsidR="00E16139">
        <w:rPr>
          <w:rFonts w:eastAsia="Times New Roman" w:cstheme="minorHAnsi"/>
          <w:szCs w:val="24"/>
        </w:rPr>
        <w:t xml:space="preserve"> </w:t>
      </w:r>
      <w:r w:rsidRPr="000510C6">
        <w:rPr>
          <w:rFonts w:eastAsia="Times New Roman" w:cstheme="minorHAnsi"/>
          <w:szCs w:val="24"/>
        </w:rPr>
        <w:t>Only those exceptions indicated in your response to the RFP will be available for discussion or negotiation.</w:t>
      </w:r>
    </w:p>
    <w:p w14:paraId="2802A7B1" w14:textId="77777777" w:rsidR="00CE292B" w:rsidRPr="000510C6" w:rsidRDefault="00CE292B" w:rsidP="00450EE6">
      <w:pPr>
        <w:pStyle w:val="Heading1"/>
      </w:pPr>
      <w:r w:rsidRPr="000510C6">
        <w:t>Authorized Signature</w:t>
      </w:r>
    </w:p>
    <w:p w14:paraId="08E7E7A1" w14:textId="77777777" w:rsidR="00CE292B" w:rsidRPr="000510C6" w:rsidRDefault="00CE292B" w:rsidP="00CE292B">
      <w:pPr>
        <w:spacing w:after="240" w:line="240" w:lineRule="auto"/>
        <w:rPr>
          <w:rFonts w:eastAsia="Times New Roman" w:cstheme="minorHAnsi"/>
          <w:szCs w:val="24"/>
        </w:rPr>
      </w:pPr>
      <w:r w:rsidRPr="000510C6">
        <w:rPr>
          <w:rFonts w:eastAsia="Times New Roman" w:cstheme="minorHAnsi"/>
          <w:szCs w:val="24"/>
        </w:rPr>
        <w:t>The proposal must be completed and signed in the firm's name or corporate name of the Vendor and must be fully signed by an authorized representative of the Vendor. Proof of authority of the person signing must accompany the response.</w:t>
      </w:r>
      <w:r w:rsidR="00E16139">
        <w:rPr>
          <w:rFonts w:eastAsia="Times New Roman" w:cstheme="minorHAnsi"/>
          <w:szCs w:val="24"/>
        </w:rPr>
        <w:t xml:space="preserve">      </w:t>
      </w:r>
      <w:r w:rsidRPr="000510C6">
        <w:rPr>
          <w:rFonts w:eastAsia="Times New Roman" w:cstheme="minorHAnsi"/>
          <w:szCs w:val="24"/>
        </w:rPr>
        <w:t> </w:t>
      </w:r>
    </w:p>
    <w:p w14:paraId="52F21E55" w14:textId="77777777" w:rsidR="00CE292B" w:rsidRPr="000510C6" w:rsidRDefault="00CE292B" w:rsidP="00450EE6">
      <w:pPr>
        <w:pStyle w:val="Heading1"/>
      </w:pPr>
      <w:r w:rsidRPr="000510C6">
        <w:t>Selection and Implementation Timeline </w:t>
      </w:r>
    </w:p>
    <w:p w14:paraId="7E2458A1" w14:textId="20728ED6" w:rsidR="00CE292B" w:rsidRPr="00450EE6" w:rsidRDefault="00CD6E60" w:rsidP="00E16139">
      <w:pPr>
        <w:tabs>
          <w:tab w:val="left" w:pos="3780"/>
        </w:tabs>
        <w:spacing w:after="0" w:line="240" w:lineRule="auto"/>
        <w:ind w:left="3780" w:hanging="3780"/>
        <w:rPr>
          <w:rFonts w:eastAsia="Times New Roman" w:cstheme="minorHAnsi"/>
          <w:szCs w:val="24"/>
        </w:rPr>
      </w:pPr>
      <w:r w:rsidRPr="00450EE6">
        <w:rPr>
          <w:rFonts w:eastAsia="Times New Roman" w:cstheme="minorHAnsi"/>
          <w:szCs w:val="24"/>
        </w:rPr>
        <w:t>Wednes</w:t>
      </w:r>
      <w:r w:rsidR="00CE292B" w:rsidRPr="00450EE6">
        <w:rPr>
          <w:rFonts w:eastAsia="Times New Roman" w:cstheme="minorHAnsi"/>
          <w:szCs w:val="24"/>
        </w:rPr>
        <w:t xml:space="preserve">day, </w:t>
      </w:r>
      <w:r w:rsidR="00804C82" w:rsidRPr="00450EE6">
        <w:rPr>
          <w:rFonts w:eastAsia="Times New Roman" w:cstheme="minorHAnsi"/>
          <w:szCs w:val="24"/>
        </w:rPr>
        <w:t xml:space="preserve">November </w:t>
      </w:r>
      <w:r w:rsidR="00625ACA">
        <w:rPr>
          <w:rFonts w:eastAsia="Times New Roman" w:cstheme="minorHAnsi"/>
          <w:szCs w:val="24"/>
        </w:rPr>
        <w:t>23</w:t>
      </w:r>
      <w:r w:rsidR="00CE292B" w:rsidRPr="00450EE6">
        <w:rPr>
          <w:rFonts w:eastAsia="Times New Roman" w:cstheme="minorHAnsi"/>
          <w:szCs w:val="24"/>
        </w:rPr>
        <w:t xml:space="preserve">, </w:t>
      </w:r>
      <w:proofErr w:type="gramStart"/>
      <w:r w:rsidR="00CE292B" w:rsidRPr="00450EE6">
        <w:rPr>
          <w:rFonts w:eastAsia="Times New Roman" w:cstheme="minorHAnsi"/>
          <w:szCs w:val="24"/>
        </w:rPr>
        <w:t>20</w:t>
      </w:r>
      <w:r w:rsidR="00804C82" w:rsidRPr="00450EE6">
        <w:rPr>
          <w:rFonts w:eastAsia="Times New Roman" w:cstheme="minorHAnsi"/>
          <w:szCs w:val="24"/>
        </w:rPr>
        <w:t>22</w:t>
      </w:r>
      <w:proofErr w:type="gramEnd"/>
      <w:r w:rsidR="00CE292B" w:rsidRPr="00450EE6">
        <w:rPr>
          <w:rFonts w:eastAsia="Times New Roman" w:cstheme="minorHAnsi"/>
          <w:szCs w:val="24"/>
        </w:rPr>
        <w:tab/>
        <w:t>Minnesota State</w:t>
      </w:r>
      <w:r w:rsidR="00AE3892" w:rsidRPr="00450EE6">
        <w:rPr>
          <w:rFonts w:eastAsia="Times New Roman" w:cstheme="minorHAnsi"/>
          <w:szCs w:val="24"/>
        </w:rPr>
        <w:t xml:space="preserve"> in partnership with Minnesota Department of Education will email request for proposal. </w:t>
      </w:r>
    </w:p>
    <w:p w14:paraId="536911B9" w14:textId="2C6D8754" w:rsidR="00CE292B" w:rsidRPr="00450EE6" w:rsidRDefault="00625ACA" w:rsidP="00E16139">
      <w:pPr>
        <w:tabs>
          <w:tab w:val="left" w:pos="3780"/>
        </w:tabs>
        <w:spacing w:after="0" w:line="240" w:lineRule="auto"/>
        <w:ind w:left="3780" w:hanging="3780"/>
        <w:rPr>
          <w:rFonts w:eastAsia="Times New Roman" w:cstheme="minorHAnsi"/>
          <w:szCs w:val="24"/>
        </w:rPr>
      </w:pPr>
      <w:r>
        <w:rPr>
          <w:rFonts w:eastAsia="Times New Roman" w:cstheme="minorHAnsi"/>
          <w:szCs w:val="24"/>
        </w:rPr>
        <w:t xml:space="preserve">Friday, December 2, </w:t>
      </w:r>
      <w:proofErr w:type="gramStart"/>
      <w:r>
        <w:rPr>
          <w:rFonts w:eastAsia="Times New Roman" w:cstheme="minorHAnsi"/>
          <w:szCs w:val="24"/>
        </w:rPr>
        <w:t>2022</w:t>
      </w:r>
      <w:proofErr w:type="gramEnd"/>
      <w:r w:rsidR="00CE292B" w:rsidRPr="00450EE6">
        <w:rPr>
          <w:rFonts w:eastAsia="Times New Roman" w:cstheme="minorHAnsi"/>
          <w:szCs w:val="24"/>
        </w:rPr>
        <w:tab/>
        <w:t>Deadline for Vendors to submit clarifying questions</w:t>
      </w:r>
    </w:p>
    <w:p w14:paraId="00D9BC27" w14:textId="3D917861" w:rsidR="00CE292B" w:rsidRPr="00450EE6" w:rsidRDefault="00625ACA" w:rsidP="00E16139">
      <w:pPr>
        <w:tabs>
          <w:tab w:val="left" w:pos="3780"/>
        </w:tabs>
        <w:spacing w:after="0" w:line="240" w:lineRule="auto"/>
        <w:ind w:left="3780" w:hanging="3780"/>
        <w:rPr>
          <w:rFonts w:eastAsia="Times New Roman" w:cstheme="minorHAnsi"/>
          <w:szCs w:val="24"/>
        </w:rPr>
      </w:pPr>
      <w:r>
        <w:rPr>
          <w:rFonts w:eastAsia="Times New Roman" w:cstheme="minorHAnsi"/>
          <w:szCs w:val="24"/>
        </w:rPr>
        <w:t xml:space="preserve">Wednesday, December 7, </w:t>
      </w:r>
      <w:proofErr w:type="gramStart"/>
      <w:r>
        <w:rPr>
          <w:rFonts w:eastAsia="Times New Roman" w:cstheme="minorHAnsi"/>
          <w:szCs w:val="24"/>
        </w:rPr>
        <w:t>2022</w:t>
      </w:r>
      <w:proofErr w:type="gramEnd"/>
      <w:r w:rsidR="00CE292B" w:rsidRPr="00450EE6">
        <w:rPr>
          <w:rFonts w:eastAsia="Times New Roman" w:cstheme="minorHAnsi"/>
          <w:szCs w:val="24"/>
        </w:rPr>
        <w:tab/>
      </w:r>
      <w:r w:rsidR="00476E78" w:rsidRPr="00450EE6">
        <w:rPr>
          <w:rFonts w:eastAsia="Times New Roman" w:cstheme="minorHAnsi"/>
          <w:szCs w:val="24"/>
        </w:rPr>
        <w:t>Minnesota State</w:t>
      </w:r>
      <w:r w:rsidR="00CE292B" w:rsidRPr="00450EE6">
        <w:rPr>
          <w:rFonts w:eastAsia="Times New Roman" w:cstheme="minorHAnsi"/>
          <w:szCs w:val="24"/>
        </w:rPr>
        <w:t xml:space="preserve"> deadline to </w:t>
      </w:r>
      <w:r w:rsidR="00FE325D" w:rsidRPr="00450EE6">
        <w:rPr>
          <w:rFonts w:eastAsia="Times New Roman" w:cstheme="minorHAnsi"/>
          <w:szCs w:val="24"/>
        </w:rPr>
        <w:t>email</w:t>
      </w:r>
      <w:r w:rsidR="00CE292B" w:rsidRPr="00450EE6">
        <w:rPr>
          <w:rFonts w:eastAsia="Times New Roman" w:cstheme="minorHAnsi"/>
          <w:szCs w:val="24"/>
        </w:rPr>
        <w:t xml:space="preserve"> responses to RFP questions</w:t>
      </w:r>
    </w:p>
    <w:p w14:paraId="623BAFFB" w14:textId="5C37C3DF" w:rsidR="00CE292B" w:rsidRPr="00450EE6" w:rsidRDefault="002B2283" w:rsidP="00E16139">
      <w:pPr>
        <w:tabs>
          <w:tab w:val="left" w:pos="3780"/>
        </w:tabs>
        <w:spacing w:after="0" w:line="240" w:lineRule="auto"/>
        <w:ind w:left="3780" w:hanging="3780"/>
        <w:rPr>
          <w:rFonts w:eastAsia="Times New Roman" w:cstheme="minorHAnsi"/>
          <w:szCs w:val="24"/>
        </w:rPr>
      </w:pPr>
      <w:r w:rsidRPr="00450EE6">
        <w:rPr>
          <w:rFonts w:eastAsia="Times New Roman" w:cstheme="minorHAnsi"/>
          <w:szCs w:val="24"/>
        </w:rPr>
        <w:t>Fri</w:t>
      </w:r>
      <w:r w:rsidR="00CE292B" w:rsidRPr="00450EE6">
        <w:rPr>
          <w:rFonts w:eastAsia="Times New Roman" w:cstheme="minorHAnsi"/>
          <w:szCs w:val="24"/>
        </w:rPr>
        <w:t xml:space="preserve">day, </w:t>
      </w:r>
      <w:r w:rsidRPr="00450EE6">
        <w:rPr>
          <w:rFonts w:eastAsia="Times New Roman" w:cstheme="minorHAnsi"/>
          <w:szCs w:val="24"/>
        </w:rPr>
        <w:t xml:space="preserve">December </w:t>
      </w:r>
      <w:r w:rsidR="00625ACA">
        <w:rPr>
          <w:rFonts w:eastAsia="Times New Roman" w:cstheme="minorHAnsi"/>
          <w:szCs w:val="24"/>
        </w:rPr>
        <w:t>16</w:t>
      </w:r>
      <w:r w:rsidR="00CE292B" w:rsidRPr="00450EE6">
        <w:rPr>
          <w:rFonts w:eastAsia="Times New Roman" w:cstheme="minorHAnsi"/>
          <w:szCs w:val="24"/>
        </w:rPr>
        <w:t xml:space="preserve">, </w:t>
      </w:r>
      <w:proofErr w:type="gramStart"/>
      <w:r w:rsidR="00CE292B" w:rsidRPr="00450EE6">
        <w:rPr>
          <w:rFonts w:eastAsia="Times New Roman" w:cstheme="minorHAnsi"/>
          <w:szCs w:val="24"/>
        </w:rPr>
        <w:t>20</w:t>
      </w:r>
      <w:r w:rsidRPr="00450EE6">
        <w:rPr>
          <w:rFonts w:eastAsia="Times New Roman" w:cstheme="minorHAnsi"/>
          <w:szCs w:val="24"/>
        </w:rPr>
        <w:t>22</w:t>
      </w:r>
      <w:proofErr w:type="gramEnd"/>
      <w:r w:rsidR="00CE292B" w:rsidRPr="00450EE6">
        <w:rPr>
          <w:rFonts w:eastAsia="Times New Roman" w:cstheme="minorHAnsi"/>
          <w:szCs w:val="24"/>
        </w:rPr>
        <w:tab/>
        <w:t>Deadline for RFP proposal submissions</w:t>
      </w:r>
    </w:p>
    <w:p w14:paraId="57734240" w14:textId="505A0D09" w:rsidR="00CE292B" w:rsidRPr="00450EE6" w:rsidRDefault="00625ACA" w:rsidP="00E16139">
      <w:pPr>
        <w:tabs>
          <w:tab w:val="left" w:pos="3780"/>
        </w:tabs>
        <w:spacing w:after="0" w:line="240" w:lineRule="auto"/>
        <w:ind w:left="3780" w:hanging="3780"/>
        <w:rPr>
          <w:rFonts w:eastAsia="Times New Roman" w:cstheme="minorHAnsi"/>
          <w:szCs w:val="24"/>
        </w:rPr>
      </w:pPr>
      <w:r>
        <w:rPr>
          <w:rFonts w:eastAsia="Times New Roman" w:cstheme="minorHAnsi"/>
          <w:szCs w:val="24"/>
        </w:rPr>
        <w:t>Wednesday, Dec</w:t>
      </w:r>
      <w:r w:rsidR="00DC59B1" w:rsidRPr="00450EE6">
        <w:rPr>
          <w:rFonts w:eastAsia="Times New Roman" w:cstheme="minorHAnsi"/>
          <w:szCs w:val="24"/>
        </w:rPr>
        <w:t xml:space="preserve">ember </w:t>
      </w:r>
      <w:r>
        <w:rPr>
          <w:rFonts w:eastAsia="Times New Roman" w:cstheme="minorHAnsi"/>
          <w:szCs w:val="24"/>
        </w:rPr>
        <w:t>21</w:t>
      </w:r>
      <w:r w:rsidR="00DC59B1" w:rsidRPr="00450EE6">
        <w:rPr>
          <w:rFonts w:eastAsia="Times New Roman" w:cstheme="minorHAnsi"/>
          <w:szCs w:val="24"/>
        </w:rPr>
        <w:t xml:space="preserve">, </w:t>
      </w:r>
      <w:proofErr w:type="gramStart"/>
      <w:r w:rsidR="00CE292B" w:rsidRPr="00450EE6">
        <w:rPr>
          <w:rFonts w:eastAsia="Times New Roman" w:cstheme="minorHAnsi"/>
          <w:szCs w:val="24"/>
        </w:rPr>
        <w:t>20</w:t>
      </w:r>
      <w:r w:rsidR="00DC59B1" w:rsidRPr="00450EE6">
        <w:rPr>
          <w:rFonts w:eastAsia="Times New Roman" w:cstheme="minorHAnsi"/>
          <w:szCs w:val="24"/>
        </w:rPr>
        <w:t>22</w:t>
      </w:r>
      <w:proofErr w:type="gramEnd"/>
      <w:r w:rsidR="00CE292B" w:rsidRPr="00450EE6">
        <w:rPr>
          <w:rFonts w:eastAsia="Times New Roman" w:cstheme="minorHAnsi"/>
          <w:szCs w:val="24"/>
        </w:rPr>
        <w:tab/>
        <w:t>Vendor(s)</w:t>
      </w:r>
      <w:r w:rsidR="00450EE6">
        <w:rPr>
          <w:rFonts w:eastAsia="Times New Roman" w:cstheme="minorHAnsi"/>
          <w:szCs w:val="24"/>
        </w:rPr>
        <w:t>/Grantee(s)</w:t>
      </w:r>
      <w:r w:rsidR="00CE292B" w:rsidRPr="00450EE6">
        <w:rPr>
          <w:rFonts w:eastAsia="Times New Roman" w:cstheme="minorHAnsi"/>
          <w:szCs w:val="24"/>
        </w:rPr>
        <w:t xml:space="preserve"> selected and notified</w:t>
      </w:r>
    </w:p>
    <w:p w14:paraId="470239D8" w14:textId="77777777" w:rsidR="00CE292B" w:rsidRPr="00450EE6" w:rsidRDefault="00CE292B" w:rsidP="00CE292B">
      <w:pPr>
        <w:spacing w:after="0" w:line="240" w:lineRule="auto"/>
        <w:rPr>
          <w:rFonts w:eastAsia="Times New Roman" w:cstheme="minorHAnsi"/>
          <w:szCs w:val="24"/>
        </w:rPr>
      </w:pPr>
    </w:p>
    <w:p w14:paraId="3B71FB3F" w14:textId="60258C4E" w:rsidR="00CE292B" w:rsidRPr="00450EE6" w:rsidRDefault="004A0DFB" w:rsidP="00E16139">
      <w:pPr>
        <w:spacing w:after="0" w:line="240" w:lineRule="auto"/>
        <w:rPr>
          <w:rFonts w:eastAsia="Times New Roman" w:cstheme="minorHAnsi"/>
          <w:szCs w:val="24"/>
        </w:rPr>
      </w:pPr>
      <w:r w:rsidRPr="00450EE6">
        <w:rPr>
          <w:rFonts w:eastAsia="Times New Roman" w:cstheme="minorHAnsi"/>
          <w:szCs w:val="24"/>
        </w:rPr>
        <w:t>Minnesota State</w:t>
      </w:r>
      <w:r w:rsidR="00CE292B" w:rsidRPr="00450EE6">
        <w:rPr>
          <w:rFonts w:eastAsia="Times New Roman" w:cstheme="minorHAnsi"/>
          <w:szCs w:val="24"/>
        </w:rPr>
        <w:t> reserves the right to not award a contract. The dates noted above are estimates, but are reasonable for the purposes of presenting deadlines.</w:t>
      </w:r>
    </w:p>
    <w:p w14:paraId="1EC06952" w14:textId="77777777" w:rsidR="00CE292B" w:rsidRPr="00450EE6" w:rsidRDefault="00CE292B" w:rsidP="00450EE6">
      <w:pPr>
        <w:pStyle w:val="Heading1"/>
      </w:pPr>
      <w:r w:rsidRPr="00450EE6">
        <w:t>Proposal Deadline</w:t>
      </w:r>
    </w:p>
    <w:p w14:paraId="56952290" w14:textId="6E131184" w:rsidR="00CE292B" w:rsidRPr="00450EE6" w:rsidRDefault="00CE292B" w:rsidP="00E16139">
      <w:pPr>
        <w:spacing w:after="240" w:line="240" w:lineRule="auto"/>
        <w:rPr>
          <w:rFonts w:eastAsia="Times New Roman" w:cstheme="minorHAnsi"/>
          <w:szCs w:val="24"/>
        </w:rPr>
      </w:pPr>
      <w:r w:rsidRPr="00450EE6">
        <w:rPr>
          <w:rFonts w:eastAsia="Times New Roman" w:cstheme="minorHAnsi"/>
          <w:szCs w:val="24"/>
        </w:rPr>
        <w:t xml:space="preserve">Submitted proposals must be </w:t>
      </w:r>
      <w:r w:rsidR="00BB76A0" w:rsidRPr="00450EE6">
        <w:rPr>
          <w:rFonts w:eastAsia="Times New Roman" w:cstheme="minorHAnsi"/>
          <w:szCs w:val="24"/>
        </w:rPr>
        <w:t xml:space="preserve">submitted by email no later than 11:59pm </w:t>
      </w:r>
      <w:r w:rsidRPr="00450EE6">
        <w:rPr>
          <w:rFonts w:eastAsia="Times New Roman" w:cstheme="minorHAnsi"/>
          <w:szCs w:val="24"/>
        </w:rPr>
        <w:t xml:space="preserve">CT on </w:t>
      </w:r>
      <w:r w:rsidR="00AF0F08" w:rsidRPr="00450EE6">
        <w:rPr>
          <w:rFonts w:eastAsia="Times New Roman" w:cstheme="minorHAnsi"/>
          <w:szCs w:val="24"/>
        </w:rPr>
        <w:t>Fri</w:t>
      </w:r>
      <w:r w:rsidRPr="00450EE6">
        <w:rPr>
          <w:rFonts w:eastAsia="Times New Roman" w:cstheme="minorHAnsi"/>
          <w:szCs w:val="24"/>
        </w:rPr>
        <w:t xml:space="preserve">day, </w:t>
      </w:r>
      <w:r w:rsidR="00AF0F08" w:rsidRPr="00450EE6">
        <w:rPr>
          <w:rFonts w:eastAsia="Times New Roman" w:cstheme="minorHAnsi"/>
          <w:szCs w:val="24"/>
        </w:rPr>
        <w:t>Decem</w:t>
      </w:r>
      <w:r w:rsidRPr="00450EE6">
        <w:rPr>
          <w:rFonts w:eastAsia="Times New Roman" w:cstheme="minorHAnsi"/>
          <w:szCs w:val="24"/>
        </w:rPr>
        <w:t xml:space="preserve">ber </w:t>
      </w:r>
      <w:r w:rsidR="00625ACA">
        <w:rPr>
          <w:rFonts w:eastAsia="Times New Roman" w:cstheme="minorHAnsi"/>
          <w:szCs w:val="24"/>
        </w:rPr>
        <w:t>16</w:t>
      </w:r>
      <w:r w:rsidRPr="00450EE6">
        <w:rPr>
          <w:rFonts w:eastAsia="Times New Roman" w:cstheme="minorHAnsi"/>
          <w:szCs w:val="24"/>
        </w:rPr>
        <w:t>, 20</w:t>
      </w:r>
      <w:r w:rsidR="00AF0F08" w:rsidRPr="00450EE6">
        <w:rPr>
          <w:rFonts w:eastAsia="Times New Roman" w:cstheme="minorHAnsi"/>
          <w:szCs w:val="24"/>
        </w:rPr>
        <w:t>22</w:t>
      </w:r>
      <w:r w:rsidRPr="00450EE6">
        <w:rPr>
          <w:rFonts w:eastAsia="Times New Roman" w:cstheme="minorHAnsi"/>
          <w:szCs w:val="24"/>
        </w:rPr>
        <w:t>:</w:t>
      </w:r>
    </w:p>
    <w:p w14:paraId="090E4FD5" w14:textId="6B9F333B" w:rsidR="00CE292B" w:rsidRPr="00D6758F" w:rsidRDefault="00CE292B" w:rsidP="00E16139">
      <w:pPr>
        <w:spacing w:after="240" w:line="240" w:lineRule="auto"/>
        <w:ind w:left="720"/>
        <w:rPr>
          <w:rFonts w:eastAsia="Times New Roman" w:cstheme="minorHAnsi"/>
          <w:szCs w:val="24"/>
        </w:rPr>
      </w:pPr>
      <w:r w:rsidRPr="00D6758F">
        <w:rPr>
          <w:rFonts w:eastAsia="Times New Roman" w:cstheme="minorHAnsi"/>
          <w:szCs w:val="24"/>
        </w:rPr>
        <w:t>Institution: </w:t>
      </w:r>
      <w:r w:rsidR="00C35FC0" w:rsidRPr="00D6758F">
        <w:rPr>
          <w:rFonts w:eastAsia="Times New Roman" w:cstheme="minorHAnsi"/>
          <w:szCs w:val="24"/>
        </w:rPr>
        <w:t>Minnesota State</w:t>
      </w:r>
    </w:p>
    <w:p w14:paraId="051947BE" w14:textId="4C9F47BF" w:rsidR="00CE292B" w:rsidRPr="00D6758F" w:rsidRDefault="00CE292B" w:rsidP="00E16139">
      <w:pPr>
        <w:spacing w:after="240" w:line="240" w:lineRule="auto"/>
        <w:ind w:left="720"/>
        <w:rPr>
          <w:rFonts w:eastAsia="Times New Roman" w:cstheme="minorHAnsi"/>
          <w:szCs w:val="24"/>
        </w:rPr>
      </w:pPr>
      <w:r w:rsidRPr="00D6758F">
        <w:rPr>
          <w:rFonts w:eastAsia="Times New Roman" w:cstheme="minorHAnsi"/>
          <w:szCs w:val="24"/>
        </w:rPr>
        <w:t>Name:</w:t>
      </w:r>
      <w:r w:rsidR="00C35FC0" w:rsidRPr="00D6758F">
        <w:rPr>
          <w:rFonts w:eastAsia="Times New Roman" w:cstheme="minorHAnsi"/>
          <w:szCs w:val="24"/>
        </w:rPr>
        <w:t xml:space="preserve">  LeAnn Snidarich</w:t>
      </w:r>
    </w:p>
    <w:p w14:paraId="35E201B1" w14:textId="788CF961" w:rsidR="00CE292B" w:rsidRPr="00D6758F" w:rsidRDefault="00CE292B" w:rsidP="00E16139">
      <w:pPr>
        <w:spacing w:after="240" w:line="240" w:lineRule="auto"/>
        <w:ind w:left="720"/>
        <w:rPr>
          <w:rFonts w:eastAsia="Times New Roman" w:cstheme="minorHAnsi"/>
          <w:szCs w:val="24"/>
        </w:rPr>
      </w:pPr>
      <w:r w:rsidRPr="00D6758F">
        <w:rPr>
          <w:rFonts w:eastAsia="Times New Roman" w:cstheme="minorHAnsi"/>
          <w:szCs w:val="24"/>
        </w:rPr>
        <w:t>Title:</w:t>
      </w:r>
      <w:r w:rsidR="00C35FC0" w:rsidRPr="00D6758F">
        <w:rPr>
          <w:rFonts w:eastAsia="Times New Roman" w:cstheme="minorHAnsi"/>
          <w:szCs w:val="24"/>
        </w:rPr>
        <w:t xml:space="preserve">  Program Manager, Workforce Solutions</w:t>
      </w:r>
    </w:p>
    <w:p w14:paraId="2BFDACAE" w14:textId="1508CC52" w:rsidR="00CE292B" w:rsidRDefault="00CE292B" w:rsidP="004A0DFB">
      <w:pPr>
        <w:spacing w:after="240" w:line="240" w:lineRule="auto"/>
        <w:ind w:left="720"/>
        <w:rPr>
          <w:rFonts w:cstheme="minorHAnsi"/>
          <w:szCs w:val="24"/>
        </w:rPr>
      </w:pPr>
      <w:r w:rsidRPr="00D6758F">
        <w:rPr>
          <w:rFonts w:eastAsia="Times New Roman" w:cstheme="minorHAnsi"/>
          <w:szCs w:val="24"/>
        </w:rPr>
        <w:t>Mailing Address:</w:t>
      </w:r>
      <w:r w:rsidR="00C35FC0" w:rsidRPr="00D6758F">
        <w:rPr>
          <w:rFonts w:eastAsia="Times New Roman" w:cstheme="minorHAnsi"/>
          <w:szCs w:val="24"/>
        </w:rPr>
        <w:t xml:space="preserve">  </w:t>
      </w:r>
      <w:r w:rsidR="00C35FC0" w:rsidRPr="00D6758F">
        <w:rPr>
          <w:rFonts w:cstheme="minorHAnsi"/>
          <w:szCs w:val="24"/>
        </w:rPr>
        <w:t>30 7th Street East, Suite 350, St. Paul, Minnesota 55101</w:t>
      </w:r>
    </w:p>
    <w:p w14:paraId="0D932A5A" w14:textId="1BBB11EB" w:rsidR="00BB76A0" w:rsidRPr="000510C6" w:rsidRDefault="00BB76A0" w:rsidP="004A0DFB">
      <w:pPr>
        <w:spacing w:after="240" w:line="240" w:lineRule="auto"/>
        <w:ind w:left="720"/>
        <w:rPr>
          <w:rFonts w:eastAsia="Times New Roman" w:cstheme="minorHAnsi"/>
          <w:szCs w:val="24"/>
        </w:rPr>
      </w:pPr>
      <w:r>
        <w:rPr>
          <w:rFonts w:cstheme="minorHAnsi"/>
          <w:szCs w:val="24"/>
        </w:rPr>
        <w:t xml:space="preserve">Email Address:  </w:t>
      </w:r>
      <w:hyperlink r:id="rId12" w:history="1">
        <w:r w:rsidRPr="00B3799F">
          <w:rPr>
            <w:rStyle w:val="Hyperlink"/>
            <w:rFonts w:cstheme="minorHAnsi"/>
            <w:szCs w:val="24"/>
          </w:rPr>
          <w:t>leann.sniderich@minnstate.edu</w:t>
        </w:r>
      </w:hyperlink>
      <w:r>
        <w:rPr>
          <w:rFonts w:cstheme="minorHAnsi"/>
          <w:szCs w:val="24"/>
        </w:rPr>
        <w:t xml:space="preserve"> </w:t>
      </w:r>
    </w:p>
    <w:p w14:paraId="3DD64862" w14:textId="77777777" w:rsidR="00CE292B" w:rsidRPr="000510C6" w:rsidRDefault="00CE292B" w:rsidP="00450EE6">
      <w:pPr>
        <w:pStyle w:val="Heading1"/>
      </w:pPr>
      <w:r w:rsidRPr="000510C6">
        <w:t>Format of Proposals and Submission</w:t>
      </w:r>
    </w:p>
    <w:p w14:paraId="60A3A1C7" w14:textId="17C473DB" w:rsidR="00CE292B" w:rsidRPr="001370BA" w:rsidRDefault="0007461F" w:rsidP="00CE292B">
      <w:pPr>
        <w:spacing w:after="240" w:line="240" w:lineRule="auto"/>
        <w:rPr>
          <w:rFonts w:eastAsia="Times New Roman" w:cstheme="minorHAnsi"/>
          <w:szCs w:val="24"/>
        </w:rPr>
      </w:pPr>
      <w:r w:rsidRPr="00450EE6">
        <w:rPr>
          <w:rFonts w:eastAsia="Times New Roman" w:cstheme="minorHAnsi"/>
          <w:szCs w:val="24"/>
        </w:rPr>
        <w:t>Complete and sign</w:t>
      </w:r>
      <w:r w:rsidR="00AA6243" w:rsidRPr="00450EE6">
        <w:rPr>
          <w:rFonts w:eastAsia="Times New Roman" w:cstheme="minorHAnsi"/>
          <w:szCs w:val="24"/>
        </w:rPr>
        <w:t xml:space="preserve"> the</w:t>
      </w:r>
      <w:r w:rsidR="003B0D95" w:rsidRPr="00450EE6">
        <w:rPr>
          <w:rFonts w:eastAsia="Times New Roman" w:cstheme="minorHAnsi"/>
          <w:szCs w:val="24"/>
        </w:rPr>
        <w:t xml:space="preserve"> </w:t>
      </w:r>
      <w:r w:rsidR="0096641A" w:rsidRPr="00450EE6">
        <w:rPr>
          <w:rFonts w:eastAsia="Times New Roman" w:cstheme="minorHAnsi"/>
          <w:szCs w:val="24"/>
        </w:rPr>
        <w:t>Supporting Minnesota High School Certified Nursing Assistants (C</w:t>
      </w:r>
      <w:r w:rsidR="00BB76A0" w:rsidRPr="00450EE6">
        <w:rPr>
          <w:rFonts w:eastAsia="Times New Roman" w:cstheme="minorHAnsi"/>
          <w:szCs w:val="24"/>
        </w:rPr>
        <w:t>N</w:t>
      </w:r>
      <w:r w:rsidR="0096641A" w:rsidRPr="00450EE6">
        <w:rPr>
          <w:rFonts w:eastAsia="Times New Roman" w:cstheme="minorHAnsi"/>
          <w:szCs w:val="24"/>
        </w:rPr>
        <w:t>A) Programs Equipment Grant – GY2023 Application Template</w:t>
      </w:r>
      <w:r w:rsidR="00AA6243" w:rsidRPr="00450EE6">
        <w:rPr>
          <w:rFonts w:eastAsia="Times New Roman" w:cstheme="minorHAnsi"/>
          <w:szCs w:val="24"/>
        </w:rPr>
        <w:t xml:space="preserve"> including required identification numbers, documents, </w:t>
      </w:r>
      <w:proofErr w:type="gramStart"/>
      <w:r w:rsidR="00AA6243" w:rsidRPr="00450EE6">
        <w:rPr>
          <w:rFonts w:eastAsia="Times New Roman" w:cstheme="minorHAnsi"/>
          <w:szCs w:val="24"/>
        </w:rPr>
        <w:t>narrative</w:t>
      </w:r>
      <w:proofErr w:type="gramEnd"/>
      <w:r w:rsidR="00AA6243" w:rsidRPr="00450EE6">
        <w:rPr>
          <w:rFonts w:eastAsia="Times New Roman" w:cstheme="minorHAnsi"/>
          <w:szCs w:val="24"/>
        </w:rPr>
        <w:t xml:space="preserve"> and budget spreadsheet</w:t>
      </w:r>
      <w:r w:rsidR="003B0D95" w:rsidRPr="00450EE6">
        <w:rPr>
          <w:rFonts w:eastAsia="Times New Roman" w:cstheme="minorHAnsi"/>
          <w:szCs w:val="24"/>
        </w:rPr>
        <w:t xml:space="preserve"> </w:t>
      </w:r>
      <w:r w:rsidR="00887F8B" w:rsidRPr="00450EE6">
        <w:rPr>
          <w:rFonts w:eastAsia="Times New Roman" w:cstheme="minorHAnsi"/>
          <w:szCs w:val="24"/>
        </w:rPr>
        <w:t>by the proposal deadline,</w:t>
      </w:r>
      <w:r w:rsidR="0023556D" w:rsidRPr="00450EE6">
        <w:rPr>
          <w:rFonts w:eastAsia="Times New Roman" w:cstheme="minorHAnsi"/>
          <w:szCs w:val="24"/>
        </w:rPr>
        <w:t xml:space="preserve"> </w:t>
      </w:r>
      <w:r w:rsidR="00450EE6" w:rsidRPr="00450EE6">
        <w:rPr>
          <w:rFonts w:eastAsia="Times New Roman" w:cstheme="minorHAnsi"/>
          <w:szCs w:val="24"/>
        </w:rPr>
        <w:t xml:space="preserve">11:59pm CT, December </w:t>
      </w:r>
      <w:r w:rsidR="00625ACA">
        <w:rPr>
          <w:rFonts w:eastAsia="Times New Roman" w:cstheme="minorHAnsi"/>
          <w:szCs w:val="24"/>
        </w:rPr>
        <w:t>16</w:t>
      </w:r>
      <w:r w:rsidR="00450EE6" w:rsidRPr="00450EE6">
        <w:rPr>
          <w:rFonts w:eastAsia="Times New Roman" w:cstheme="minorHAnsi"/>
          <w:szCs w:val="24"/>
        </w:rPr>
        <w:t xml:space="preserve">, 2022.  </w:t>
      </w:r>
      <w:r w:rsidR="00905A39" w:rsidRPr="00450EE6">
        <w:rPr>
          <w:rFonts w:eastAsia="Times New Roman" w:cstheme="minorHAnsi"/>
          <w:szCs w:val="24"/>
        </w:rPr>
        <w:t xml:space="preserve">The template along with any other supporting and required documents </w:t>
      </w:r>
      <w:r w:rsidRPr="00450EE6">
        <w:rPr>
          <w:rFonts w:eastAsia="Times New Roman" w:cstheme="minorHAnsi"/>
          <w:szCs w:val="24"/>
        </w:rPr>
        <w:t xml:space="preserve">must be submitted </w:t>
      </w:r>
      <w:r w:rsidR="003B4447" w:rsidRPr="00450EE6">
        <w:rPr>
          <w:rFonts w:eastAsia="Times New Roman" w:cstheme="minorHAnsi"/>
          <w:szCs w:val="24"/>
        </w:rPr>
        <w:t>via email to LeAnn Snidarich, Program Manager, Workforce Solutions</w:t>
      </w:r>
      <w:r w:rsidR="00450EE6" w:rsidRPr="00450EE6">
        <w:rPr>
          <w:rFonts w:eastAsia="Times New Roman" w:cstheme="minorHAnsi"/>
          <w:szCs w:val="24"/>
        </w:rPr>
        <w:t xml:space="preserve">, </w:t>
      </w:r>
      <w:hyperlink r:id="rId13" w:history="1">
        <w:r w:rsidR="00450EE6" w:rsidRPr="00450EE6">
          <w:rPr>
            <w:rStyle w:val="Hyperlink"/>
            <w:rFonts w:eastAsia="Times New Roman" w:cstheme="minorHAnsi"/>
            <w:szCs w:val="24"/>
            <w:u w:val="none"/>
          </w:rPr>
          <w:t>leann.sniderich@minnstate.edu</w:t>
        </w:r>
      </w:hyperlink>
      <w:r w:rsidR="00450EE6" w:rsidRPr="00450EE6">
        <w:rPr>
          <w:rFonts w:eastAsia="Times New Roman" w:cstheme="minorHAnsi"/>
          <w:szCs w:val="24"/>
        </w:rPr>
        <w:t>.</w:t>
      </w:r>
      <w:r w:rsidR="003B4447" w:rsidRPr="00450EE6">
        <w:rPr>
          <w:rFonts w:eastAsia="Times New Roman" w:cstheme="minorHAnsi"/>
          <w:szCs w:val="24"/>
        </w:rPr>
        <w:t xml:space="preserve"> </w:t>
      </w:r>
      <w:r w:rsidR="00CE292B" w:rsidRPr="00450EE6">
        <w:rPr>
          <w:rFonts w:eastAsia="Times New Roman" w:cstheme="minorHAnsi"/>
          <w:szCs w:val="24"/>
        </w:rPr>
        <w:t>Proposals received after the Proposal Deadline date and time will not be considered</w:t>
      </w:r>
      <w:r w:rsidR="00CE292B" w:rsidRPr="00625ACA">
        <w:rPr>
          <w:rFonts w:eastAsia="Times New Roman" w:cstheme="minorHAnsi"/>
          <w:szCs w:val="24"/>
        </w:rPr>
        <w:t>.</w:t>
      </w:r>
      <w:r w:rsidR="00625ACA" w:rsidRPr="00625ACA">
        <w:rPr>
          <w:rFonts w:eastAsia="Times New Roman" w:cstheme="minorHAnsi"/>
          <w:szCs w:val="24"/>
        </w:rPr>
        <w:t xml:space="preserve">  </w:t>
      </w:r>
      <w:r w:rsidR="005113DD" w:rsidRPr="00625ACA">
        <w:rPr>
          <w:rFonts w:eastAsia="Times New Roman" w:cstheme="minorHAnsi"/>
          <w:szCs w:val="24"/>
        </w:rPr>
        <w:t>The</w:t>
      </w:r>
      <w:r w:rsidR="005113DD" w:rsidRPr="001370BA">
        <w:rPr>
          <w:rFonts w:eastAsia="Times New Roman" w:cstheme="minorHAnsi"/>
          <w:szCs w:val="24"/>
        </w:rPr>
        <w:t xml:space="preserve"> applicant will develop their narrative based on the requirements listed below. Include a separate header for each section of the required content. Your complete application should consist of the following;</w:t>
      </w:r>
    </w:p>
    <w:p w14:paraId="57839C05" w14:textId="4B57759F" w:rsidR="005113DD" w:rsidRPr="001370BA" w:rsidRDefault="005113DD" w:rsidP="00CE292B">
      <w:pPr>
        <w:spacing w:after="240" w:line="240" w:lineRule="auto"/>
        <w:rPr>
          <w:rFonts w:eastAsia="Times New Roman" w:cstheme="minorHAnsi"/>
          <w:szCs w:val="24"/>
        </w:rPr>
      </w:pPr>
      <w:r w:rsidRPr="001370BA">
        <w:rPr>
          <w:rFonts w:eastAsia="Times New Roman" w:cstheme="minorHAnsi"/>
          <w:szCs w:val="24"/>
        </w:rPr>
        <w:t>Completed and signed application coversheet including applicant information,</w:t>
      </w:r>
      <w:r w:rsidR="001370BA" w:rsidRPr="001370BA">
        <w:rPr>
          <w:rFonts w:eastAsia="Times New Roman" w:cstheme="minorHAnsi"/>
          <w:szCs w:val="24"/>
        </w:rPr>
        <w:t xml:space="preserve"> </w:t>
      </w:r>
      <w:r w:rsidRPr="001370BA">
        <w:rPr>
          <w:rFonts w:eastAsia="Times New Roman" w:cstheme="minorHAnsi"/>
          <w:szCs w:val="24"/>
        </w:rPr>
        <w:t>required identification numbers</w:t>
      </w:r>
      <w:r w:rsidR="007F2919" w:rsidRPr="001370BA">
        <w:rPr>
          <w:rFonts w:eastAsia="Times New Roman" w:cstheme="minorHAnsi"/>
          <w:szCs w:val="24"/>
        </w:rPr>
        <w:t xml:space="preserve"> and documents and a narrative</w:t>
      </w:r>
      <w:r w:rsidR="00D6758F" w:rsidRPr="001370BA">
        <w:rPr>
          <w:rFonts w:eastAsia="Times New Roman" w:cstheme="minorHAnsi"/>
          <w:szCs w:val="24"/>
        </w:rPr>
        <w:t xml:space="preserve"> and budget</w:t>
      </w:r>
      <w:r w:rsidR="007F2919" w:rsidRPr="001370BA">
        <w:rPr>
          <w:rFonts w:eastAsia="Times New Roman" w:cstheme="minorHAnsi"/>
          <w:szCs w:val="24"/>
        </w:rPr>
        <w:t xml:space="preserve"> document</w:t>
      </w:r>
      <w:r w:rsidR="00D6758F" w:rsidRPr="001370BA">
        <w:rPr>
          <w:rFonts w:eastAsia="Times New Roman" w:cstheme="minorHAnsi"/>
          <w:szCs w:val="24"/>
        </w:rPr>
        <w:t>s</w:t>
      </w:r>
      <w:r w:rsidR="007F2919" w:rsidRPr="001370BA">
        <w:rPr>
          <w:rFonts w:eastAsia="Times New Roman" w:cstheme="minorHAnsi"/>
          <w:szCs w:val="24"/>
        </w:rPr>
        <w:t>.</w:t>
      </w:r>
    </w:p>
    <w:p w14:paraId="008248C2" w14:textId="77777777" w:rsidR="00CE292B" w:rsidRPr="000510C6" w:rsidRDefault="00CE292B" w:rsidP="00450EE6">
      <w:pPr>
        <w:pStyle w:val="Heading1"/>
      </w:pPr>
      <w:r w:rsidRPr="000510C6">
        <w:t>Proposal Content</w:t>
      </w:r>
    </w:p>
    <w:p w14:paraId="76D5806D" w14:textId="046405D0" w:rsidR="00CE292B" w:rsidRPr="000510C6" w:rsidRDefault="00CE292B" w:rsidP="00CE292B">
      <w:pPr>
        <w:spacing w:after="240" w:line="240" w:lineRule="auto"/>
        <w:rPr>
          <w:rFonts w:eastAsia="Times New Roman" w:cstheme="minorHAnsi"/>
          <w:szCs w:val="24"/>
        </w:rPr>
      </w:pPr>
      <w:r w:rsidRPr="000510C6">
        <w:rPr>
          <w:rFonts w:eastAsia="Times New Roman" w:cstheme="minorHAnsi"/>
          <w:szCs w:val="24"/>
        </w:rPr>
        <w:t xml:space="preserve">Vendors must submit </w:t>
      </w:r>
      <w:r w:rsidR="00233A3C">
        <w:rPr>
          <w:rFonts w:eastAsia="Times New Roman" w:cstheme="minorHAnsi"/>
          <w:szCs w:val="24"/>
        </w:rPr>
        <w:t>the attached proposal templ</w:t>
      </w:r>
      <w:r w:rsidR="00051AD8">
        <w:rPr>
          <w:rFonts w:eastAsia="Times New Roman" w:cstheme="minorHAnsi"/>
          <w:szCs w:val="24"/>
        </w:rPr>
        <w:t>a</w:t>
      </w:r>
      <w:r w:rsidR="00233A3C">
        <w:rPr>
          <w:rFonts w:eastAsia="Times New Roman" w:cstheme="minorHAnsi"/>
          <w:szCs w:val="24"/>
        </w:rPr>
        <w:t xml:space="preserve">te </w:t>
      </w:r>
      <w:r w:rsidRPr="000510C6">
        <w:rPr>
          <w:rFonts w:eastAsia="Times New Roman" w:cstheme="minorHAnsi"/>
          <w:szCs w:val="24"/>
        </w:rPr>
        <w:t>the following information:</w:t>
      </w:r>
    </w:p>
    <w:p w14:paraId="6E120E7C" w14:textId="0E304ADF" w:rsidR="006C4341" w:rsidRPr="006C4341" w:rsidRDefault="006C4341" w:rsidP="006F71B5">
      <w:pPr>
        <w:pStyle w:val="ListParagraph"/>
        <w:numPr>
          <w:ilvl w:val="0"/>
          <w:numId w:val="21"/>
        </w:numPr>
        <w:rPr>
          <w:bCs/>
        </w:rPr>
      </w:pPr>
      <w:r>
        <w:rPr>
          <w:b/>
        </w:rPr>
        <w:t xml:space="preserve">Application Coversheet:  </w:t>
      </w:r>
      <w:r w:rsidRPr="006C4341">
        <w:rPr>
          <w:bCs/>
        </w:rPr>
        <w:t xml:space="preserve">Complete the required contact information as well as identification numbers. </w:t>
      </w:r>
      <w:r w:rsidR="00AD1D06">
        <w:rPr>
          <w:bCs/>
        </w:rPr>
        <w:t xml:space="preserve"> The signature section must be completed for proposal review and acknowledgement of </w:t>
      </w:r>
      <w:r w:rsidR="00566FE1">
        <w:rPr>
          <w:bCs/>
        </w:rPr>
        <w:t>programmatic assurances.</w:t>
      </w:r>
    </w:p>
    <w:p w14:paraId="77ACDA54" w14:textId="46E0A636" w:rsidR="00CE292B" w:rsidRPr="006F71B5" w:rsidRDefault="00F17BF2" w:rsidP="006F71B5">
      <w:pPr>
        <w:pStyle w:val="ListParagraph"/>
        <w:numPr>
          <w:ilvl w:val="0"/>
          <w:numId w:val="21"/>
        </w:numPr>
      </w:pPr>
      <w:r>
        <w:rPr>
          <w:b/>
        </w:rPr>
        <w:t>State</w:t>
      </w:r>
      <w:r w:rsidR="00D73585">
        <w:rPr>
          <w:b/>
        </w:rPr>
        <w:t>ment of Need</w:t>
      </w:r>
      <w:r w:rsidR="00CE292B" w:rsidRPr="006F71B5">
        <w:rPr>
          <w:b/>
        </w:rPr>
        <w:t xml:space="preserve">: </w:t>
      </w:r>
      <w:r w:rsidR="00D73585">
        <w:t>Please provide a brief statement of need based on the goals of the project</w:t>
      </w:r>
      <w:r w:rsidR="003D67E6">
        <w:t xml:space="preserve"> and how your district plans to utilize funds to support your approved Nursing Assistant program. Describe the need for new or upgraded equipment.  Please include the number of students who have completed the Nursing Assistant class in the following years:  2017 – 2018, 2018 – 2019</w:t>
      </w:r>
      <w:r w:rsidR="00176D25">
        <w:t>, 2019 – 2020, 2020 – 2021, 2021 – 2022. Please use the form included with the R</w:t>
      </w:r>
      <w:r w:rsidR="00450EE6">
        <w:t>F</w:t>
      </w:r>
      <w:r w:rsidR="00176D25">
        <w:t>P.</w:t>
      </w:r>
    </w:p>
    <w:p w14:paraId="3D40D35C" w14:textId="2E594999" w:rsidR="00CE292B" w:rsidRPr="006F71B5" w:rsidRDefault="00C12C33" w:rsidP="006F71B5">
      <w:pPr>
        <w:pStyle w:val="ListParagraph"/>
        <w:numPr>
          <w:ilvl w:val="0"/>
          <w:numId w:val="21"/>
        </w:numPr>
      </w:pPr>
      <w:r>
        <w:rPr>
          <w:b/>
        </w:rPr>
        <w:t>Diversity and Equity</w:t>
      </w:r>
      <w:r w:rsidR="00CE292B" w:rsidRPr="006F71B5">
        <w:rPr>
          <w:b/>
        </w:rPr>
        <w:t>:</w:t>
      </w:r>
      <w:r w:rsidR="00CE292B" w:rsidRPr="006F71B5">
        <w:t xml:space="preserve"> </w:t>
      </w:r>
      <w:r w:rsidR="006D42C2">
        <w:t xml:space="preserve"> Descri</w:t>
      </w:r>
      <w:r w:rsidR="00450EE6">
        <w:t xml:space="preserve">be </w:t>
      </w:r>
      <w:r w:rsidR="006D42C2">
        <w:t xml:space="preserve">how nursing assistant classes center diversity, </w:t>
      </w:r>
      <w:proofErr w:type="gramStart"/>
      <w:r w:rsidR="006D42C2">
        <w:t>equity</w:t>
      </w:r>
      <w:proofErr w:type="gramEnd"/>
      <w:r w:rsidR="006D42C2">
        <w:t xml:space="preserve"> and inclusion. </w:t>
      </w:r>
    </w:p>
    <w:p w14:paraId="7AF93A39" w14:textId="6C306C24" w:rsidR="00CE292B" w:rsidRPr="006F71B5" w:rsidRDefault="00017649" w:rsidP="006F71B5">
      <w:pPr>
        <w:pStyle w:val="ListParagraph"/>
        <w:numPr>
          <w:ilvl w:val="0"/>
          <w:numId w:val="21"/>
        </w:numPr>
      </w:pPr>
      <w:r>
        <w:rPr>
          <w:b/>
        </w:rPr>
        <w:t>Capacity of the Applicant District</w:t>
      </w:r>
      <w:r w:rsidR="00CE292B" w:rsidRPr="006F71B5">
        <w:rPr>
          <w:b/>
        </w:rPr>
        <w:t>:</w:t>
      </w:r>
      <w:r w:rsidR="00CE292B" w:rsidRPr="006F71B5">
        <w:t xml:space="preserve"> </w:t>
      </w:r>
      <w:r>
        <w:t xml:space="preserve">  </w:t>
      </w:r>
      <w:r w:rsidR="000908B8">
        <w:t>Provi</w:t>
      </w:r>
      <w:r w:rsidR="005B740A">
        <w:t>d</w:t>
      </w:r>
      <w:r w:rsidR="000908B8">
        <w:t>e information on your</w:t>
      </w:r>
      <w:r w:rsidR="005B740A">
        <w:t xml:space="preserve"> district’s capacity to meet the requirements of </w:t>
      </w:r>
      <w:r w:rsidR="00450EE6">
        <w:t>the</w:t>
      </w:r>
      <w:r w:rsidR="00852001">
        <w:t xml:space="preserve"> existing</w:t>
      </w:r>
      <w:r w:rsidR="005B740A">
        <w:t xml:space="preserve"> MDH approved </w:t>
      </w:r>
      <w:r w:rsidR="005D08A4">
        <w:t>Nursing Assistant</w:t>
      </w:r>
      <w:r w:rsidR="005B740A">
        <w:t xml:space="preserve"> program in your </w:t>
      </w:r>
      <w:r w:rsidR="005D08A4">
        <w:t>high school</w:t>
      </w:r>
      <w:r w:rsidR="00A70366">
        <w:t xml:space="preserve">. </w:t>
      </w:r>
      <w:r w:rsidR="00CC5221">
        <w:t>Approximately how many students do you have interested in</w:t>
      </w:r>
      <w:r w:rsidR="00360805">
        <w:t xml:space="preserve"> participating in nursing assistant class</w:t>
      </w:r>
      <w:r w:rsidR="0004447A">
        <w:t>(es) in the next twelve months? How many could your district train in the next twelve months?</w:t>
      </w:r>
      <w:r w:rsidR="00C3732A">
        <w:t xml:space="preserve">  </w:t>
      </w:r>
    </w:p>
    <w:p w14:paraId="463B99B0" w14:textId="1CCE0379" w:rsidR="00CE292B" w:rsidRPr="006F71B5" w:rsidRDefault="005D4947" w:rsidP="006F71B5">
      <w:pPr>
        <w:pStyle w:val="ListParagraph"/>
        <w:numPr>
          <w:ilvl w:val="0"/>
          <w:numId w:val="21"/>
        </w:numPr>
      </w:pPr>
      <w:r>
        <w:rPr>
          <w:b/>
        </w:rPr>
        <w:t>Project Goals, Community Partnerships, Strategies and Outcomes</w:t>
      </w:r>
      <w:r w:rsidR="006F71B5" w:rsidRPr="006F71B5">
        <w:rPr>
          <w:b/>
        </w:rPr>
        <w:t>:</w:t>
      </w:r>
      <w:r>
        <w:rPr>
          <w:color w:val="FF0000"/>
        </w:rPr>
        <w:t xml:space="preserve">  </w:t>
      </w:r>
      <w:r>
        <w:t xml:space="preserve">How </w:t>
      </w:r>
      <w:r w:rsidR="008812E7">
        <w:t>does</w:t>
      </w:r>
      <w:r>
        <w:t xml:space="preserve"> your nursing assistant program interact with your community and long-term care facilities? What type of support do you receive from long-term care facil</w:t>
      </w:r>
      <w:r w:rsidR="00331230">
        <w:t>i</w:t>
      </w:r>
      <w:r>
        <w:t xml:space="preserve">ties? What plans do you have in place, or how would you </w:t>
      </w:r>
      <w:r w:rsidR="00331230">
        <w:t xml:space="preserve">increase enrollment in nursing assistant classes? How would these equipment funds help you meet the workforce needs in your region? </w:t>
      </w:r>
    </w:p>
    <w:p w14:paraId="7783CDE0" w14:textId="502681DD" w:rsidR="00CE292B" w:rsidRDefault="00D95E7E" w:rsidP="00EA4B7B">
      <w:pPr>
        <w:pStyle w:val="ListParagraph"/>
        <w:numPr>
          <w:ilvl w:val="0"/>
          <w:numId w:val="21"/>
        </w:numPr>
      </w:pPr>
      <w:r>
        <w:rPr>
          <w:b/>
        </w:rPr>
        <w:t>Budget</w:t>
      </w:r>
      <w:r w:rsidR="006F71B5" w:rsidRPr="007F56B5">
        <w:rPr>
          <w:b/>
        </w:rPr>
        <w:t>:</w:t>
      </w:r>
      <w:r w:rsidR="00E16139" w:rsidRPr="007F56B5">
        <w:t xml:space="preserve"> </w:t>
      </w:r>
      <w:r>
        <w:t xml:space="preserve">Please include a list of the equipment you will purchase with the </w:t>
      </w:r>
      <w:r w:rsidR="009A1C7F">
        <w:t>Supporting Minnesota High School Nursing Assistant Pro</w:t>
      </w:r>
      <w:r w:rsidR="006D658F">
        <w:t>gram Equipment funds</w:t>
      </w:r>
      <w:r w:rsidR="00625ACA">
        <w:t xml:space="preserve"> including </w:t>
      </w:r>
      <w:r w:rsidR="00AA4E39">
        <w:t xml:space="preserve">the cost of the equipment, </w:t>
      </w:r>
      <w:r w:rsidR="0059211A">
        <w:t xml:space="preserve">equipment vendor and the purpose of the equipment. </w:t>
      </w:r>
      <w:r w:rsidR="006D658F">
        <w:t xml:space="preserve">Allowable expenses </w:t>
      </w:r>
      <w:r w:rsidR="00450EE6">
        <w:t xml:space="preserve">are for </w:t>
      </w:r>
      <w:r w:rsidR="006D658F">
        <w:t xml:space="preserve">equipment </w:t>
      </w:r>
      <w:r w:rsidR="00450EE6">
        <w:t xml:space="preserve">used by </w:t>
      </w:r>
      <w:r w:rsidR="00122AE7">
        <w:t xml:space="preserve">the nursing assistant program. </w:t>
      </w:r>
      <w:r w:rsidR="006D658F">
        <w:t>The following link provide</w:t>
      </w:r>
      <w:r w:rsidR="00450EE6">
        <w:t>s</w:t>
      </w:r>
      <w:r w:rsidR="006D658F">
        <w:t xml:space="preserve"> </w:t>
      </w:r>
      <w:r w:rsidR="00A105F8">
        <w:t xml:space="preserve">information on the most common types of equipment for nursing assistant programs. </w:t>
      </w:r>
      <w:r w:rsidR="00AC0E3B">
        <w:t xml:space="preserve">  </w:t>
      </w:r>
    </w:p>
    <w:p w14:paraId="3DE35FB8" w14:textId="26D035AB" w:rsidR="00AC0E3B" w:rsidRPr="006F71B5" w:rsidRDefault="00000000" w:rsidP="00AC0E3B">
      <w:pPr>
        <w:ind w:left="720"/>
      </w:pPr>
      <w:hyperlink r:id="rId14" w:history="1">
        <w:r w:rsidR="00D36BEA" w:rsidRPr="00D36BEA">
          <w:rPr>
            <w:rStyle w:val="Hyperlink"/>
          </w:rPr>
          <w:t xml:space="preserve">Equipment </w:t>
        </w:r>
      </w:hyperlink>
    </w:p>
    <w:p w14:paraId="167DFB85" w14:textId="77777777" w:rsidR="00CE292B" w:rsidRPr="000510C6" w:rsidRDefault="00CE292B" w:rsidP="00450EE6">
      <w:pPr>
        <w:pStyle w:val="Heading1"/>
      </w:pPr>
      <w:r w:rsidRPr="000510C6">
        <w:t>Required Documents and Forms</w:t>
      </w:r>
    </w:p>
    <w:p w14:paraId="7A26DB94" w14:textId="77777777" w:rsidR="00CE292B" w:rsidRPr="007F56B5" w:rsidRDefault="00CE292B" w:rsidP="003360A9">
      <w:pPr>
        <w:pStyle w:val="ListParagraph"/>
        <w:numPr>
          <w:ilvl w:val="0"/>
          <w:numId w:val="30"/>
        </w:numPr>
        <w:spacing w:after="240"/>
        <w:jc w:val="left"/>
      </w:pPr>
      <w:r w:rsidRPr="007F56B5">
        <w:t xml:space="preserve">Affidavit of Non-Collusion. Each Vendor must complete the </w:t>
      </w:r>
      <w:hyperlink r:id="rId15" w:history="1">
        <w:r w:rsidRPr="003360A9">
          <w:rPr>
            <w:rStyle w:val="Hyperlink"/>
            <w:rFonts w:eastAsia="Times New Roman" w:cstheme="minorHAnsi"/>
            <w:szCs w:val="24"/>
          </w:rPr>
          <w:t xml:space="preserve">Affidavit of </w:t>
        </w:r>
        <w:r w:rsidR="006F71B5" w:rsidRPr="003360A9">
          <w:rPr>
            <w:rStyle w:val="Hyperlink"/>
            <w:rFonts w:eastAsia="Times New Roman" w:cstheme="minorHAnsi"/>
            <w:szCs w:val="24"/>
          </w:rPr>
          <w:t>N</w:t>
        </w:r>
        <w:r w:rsidRPr="003360A9">
          <w:rPr>
            <w:rStyle w:val="Hyperlink"/>
            <w:rFonts w:eastAsia="Times New Roman" w:cstheme="minorHAnsi"/>
            <w:szCs w:val="24"/>
          </w:rPr>
          <w:t>on-</w:t>
        </w:r>
        <w:r w:rsidR="006F71B5" w:rsidRPr="003360A9">
          <w:rPr>
            <w:rStyle w:val="Hyperlink"/>
            <w:rFonts w:eastAsia="Times New Roman" w:cstheme="minorHAnsi"/>
            <w:szCs w:val="24"/>
          </w:rPr>
          <w:t>C</w:t>
        </w:r>
        <w:r w:rsidRPr="003360A9">
          <w:rPr>
            <w:rStyle w:val="Hyperlink"/>
            <w:rFonts w:eastAsia="Times New Roman" w:cstheme="minorHAnsi"/>
            <w:szCs w:val="24"/>
          </w:rPr>
          <w:t>ollusion</w:t>
        </w:r>
      </w:hyperlink>
      <w:r w:rsidRPr="007F56B5">
        <w:t xml:space="preserve"> and attach it with the response. </w:t>
      </w:r>
    </w:p>
    <w:p w14:paraId="3FC2BACC" w14:textId="77777777" w:rsidR="00CE292B" w:rsidRPr="007F56B5" w:rsidRDefault="00CE292B" w:rsidP="003360A9">
      <w:pPr>
        <w:pStyle w:val="ListParagraph"/>
        <w:numPr>
          <w:ilvl w:val="0"/>
          <w:numId w:val="30"/>
        </w:numPr>
        <w:spacing w:after="240"/>
        <w:jc w:val="left"/>
      </w:pPr>
      <w:r w:rsidRPr="007F56B5">
        <w:t>Conflicts of Interest. Vendor must provide a list of all entities with which it has relationships that create, or appear to create, a conflict of interest with the work that is contemplated in this request for proposals.</w:t>
      </w:r>
      <w:r w:rsidR="00E16139" w:rsidRPr="007F56B5">
        <w:t xml:space="preserve"> </w:t>
      </w:r>
      <w:r w:rsidRPr="007F56B5">
        <w:t>The list should indicate the name of the entity, the relationship, and a discussion of the conflict.</w:t>
      </w:r>
    </w:p>
    <w:p w14:paraId="4807D9D5" w14:textId="6A277444" w:rsidR="00FD7B0A" w:rsidRPr="007F56B5" w:rsidRDefault="00FD7B0A" w:rsidP="003360A9">
      <w:pPr>
        <w:pStyle w:val="ListParagraph"/>
        <w:numPr>
          <w:ilvl w:val="0"/>
          <w:numId w:val="30"/>
        </w:numPr>
        <w:spacing w:after="240"/>
        <w:jc w:val="left"/>
      </w:pPr>
      <w:r>
        <w:t xml:space="preserve">Completed </w:t>
      </w:r>
      <w:r w:rsidR="00AD27DF">
        <w:t>a</w:t>
      </w:r>
      <w:r>
        <w:t>pplication template</w:t>
      </w:r>
    </w:p>
    <w:p w14:paraId="0F1E3619" w14:textId="77777777" w:rsidR="00CE292B" w:rsidRPr="000510C6" w:rsidRDefault="00CE292B" w:rsidP="00450EE6">
      <w:pPr>
        <w:pStyle w:val="Heading1"/>
      </w:pPr>
      <w:r w:rsidRPr="000510C6">
        <w:t>Selection Process</w:t>
      </w:r>
    </w:p>
    <w:p w14:paraId="150E1BBA" w14:textId="2CBA6B53" w:rsidR="00CE292B" w:rsidRPr="000510C6" w:rsidRDefault="00CE292B" w:rsidP="003360A9">
      <w:pPr>
        <w:spacing w:after="0" w:line="240" w:lineRule="auto"/>
        <w:rPr>
          <w:rFonts w:eastAsia="Times New Roman" w:cstheme="minorHAnsi"/>
          <w:szCs w:val="24"/>
        </w:rPr>
      </w:pPr>
      <w:r w:rsidRPr="00450EE6">
        <w:rPr>
          <w:rFonts w:eastAsia="Times New Roman" w:cstheme="minorHAnsi"/>
          <w:szCs w:val="24"/>
        </w:rPr>
        <w:t>The selection process includes</w:t>
      </w:r>
      <w:r w:rsidR="00450EE6" w:rsidRPr="00450EE6">
        <w:rPr>
          <w:rFonts w:eastAsia="Times New Roman" w:cstheme="minorHAnsi"/>
          <w:szCs w:val="24"/>
        </w:rPr>
        <w:t xml:space="preserve"> representatives from the Minnesota State </w:t>
      </w:r>
      <w:proofErr w:type="spellStart"/>
      <w:r w:rsidR="00450EE6" w:rsidRPr="00450EE6">
        <w:rPr>
          <w:rFonts w:eastAsia="Times New Roman" w:cstheme="minorHAnsi"/>
          <w:szCs w:val="24"/>
        </w:rPr>
        <w:t>HealthForce</w:t>
      </w:r>
      <w:proofErr w:type="spellEnd"/>
      <w:r w:rsidR="00450EE6" w:rsidRPr="00450EE6">
        <w:rPr>
          <w:rFonts w:eastAsia="Times New Roman" w:cstheme="minorHAnsi"/>
          <w:szCs w:val="24"/>
        </w:rPr>
        <w:t xml:space="preserve"> Center of Excellence, Minnesota State </w:t>
      </w:r>
      <w:r w:rsidR="00625ACA">
        <w:rPr>
          <w:rFonts w:eastAsia="Times New Roman" w:cstheme="minorHAnsi"/>
          <w:szCs w:val="24"/>
        </w:rPr>
        <w:t>system office</w:t>
      </w:r>
      <w:r w:rsidR="00450EE6" w:rsidRPr="00450EE6">
        <w:rPr>
          <w:rFonts w:eastAsia="Times New Roman" w:cstheme="minorHAnsi"/>
          <w:szCs w:val="24"/>
        </w:rPr>
        <w:t xml:space="preserve">, and Minnesota Department of Education.  </w:t>
      </w:r>
      <w:r w:rsidRPr="00450EE6">
        <w:rPr>
          <w:rFonts w:eastAsia="Times New Roman" w:cstheme="minorHAnsi"/>
          <w:szCs w:val="24"/>
        </w:rPr>
        <w:t>This group will evaluate the proposals and make the final decision.</w:t>
      </w:r>
      <w:r w:rsidR="00E16139">
        <w:rPr>
          <w:rFonts w:eastAsia="Times New Roman" w:cstheme="minorHAnsi"/>
          <w:szCs w:val="24"/>
        </w:rPr>
        <w:t xml:space="preserve"> </w:t>
      </w:r>
      <w:r w:rsidRPr="000510C6">
        <w:rPr>
          <w:rFonts w:eastAsia="Times New Roman" w:cstheme="minorHAnsi"/>
          <w:szCs w:val="24"/>
        </w:rPr>
        <w:t> </w:t>
      </w:r>
    </w:p>
    <w:p w14:paraId="594A5C5A" w14:textId="77777777" w:rsidR="003360A9" w:rsidRDefault="00CE292B" w:rsidP="00450EE6">
      <w:pPr>
        <w:pStyle w:val="Heading1"/>
      </w:pPr>
      <w:r w:rsidRPr="000510C6">
        <w:t>RFP Evaluation Factors</w:t>
      </w:r>
    </w:p>
    <w:p w14:paraId="01AAF49C" w14:textId="2599A2F2" w:rsidR="00CE292B" w:rsidRPr="000510C6" w:rsidRDefault="00CE292B" w:rsidP="00CE292B">
      <w:pPr>
        <w:spacing w:after="240" w:line="240" w:lineRule="auto"/>
        <w:rPr>
          <w:rFonts w:eastAsia="Times New Roman" w:cstheme="minorHAnsi"/>
          <w:szCs w:val="24"/>
        </w:rPr>
      </w:pPr>
      <w:r w:rsidRPr="000510C6">
        <w:rPr>
          <w:rFonts w:eastAsia="Times New Roman" w:cstheme="minorHAnsi"/>
          <w:szCs w:val="24"/>
        </w:rPr>
        <w:t>The following factors and their identified weight will be used by </w:t>
      </w:r>
      <w:r w:rsidR="00C5003D" w:rsidRPr="00C5003D">
        <w:rPr>
          <w:rFonts w:eastAsia="Times New Roman" w:cstheme="minorHAnsi"/>
          <w:szCs w:val="24"/>
        </w:rPr>
        <w:t>Minnesota State</w:t>
      </w:r>
      <w:r w:rsidRPr="00C5003D">
        <w:rPr>
          <w:rFonts w:eastAsia="Times New Roman" w:cstheme="minorHAnsi"/>
          <w:szCs w:val="24"/>
        </w:rPr>
        <w:t> </w:t>
      </w:r>
      <w:r w:rsidRPr="000510C6">
        <w:rPr>
          <w:rFonts w:eastAsia="Times New Roman" w:cstheme="minorHAnsi"/>
          <w:szCs w:val="24"/>
        </w:rPr>
        <w:t>to evaluate the responses:</w:t>
      </w:r>
    </w:p>
    <w:p w14:paraId="1676B66D" w14:textId="05884507" w:rsidR="00CE292B" w:rsidRPr="00DC4479" w:rsidRDefault="00B50349" w:rsidP="003360A9">
      <w:pPr>
        <w:pStyle w:val="ListParagraph"/>
        <w:numPr>
          <w:ilvl w:val="0"/>
          <w:numId w:val="33"/>
        </w:numPr>
      </w:pPr>
      <w:r>
        <w:t xml:space="preserve">Statement of </w:t>
      </w:r>
      <w:proofErr w:type="gramStart"/>
      <w:r>
        <w:t xml:space="preserve">Need </w:t>
      </w:r>
      <w:r w:rsidR="00CE292B" w:rsidRPr="00DC4479">
        <w:t xml:space="preserve"> (</w:t>
      </w:r>
      <w:proofErr w:type="gramEnd"/>
      <w:r w:rsidR="00450EE6">
        <w:t>35</w:t>
      </w:r>
      <w:r w:rsidR="00CE292B" w:rsidRPr="00DC4479">
        <w:t>%)</w:t>
      </w:r>
    </w:p>
    <w:p w14:paraId="63413E74" w14:textId="2597D154" w:rsidR="00CE292B" w:rsidRPr="00DC4479" w:rsidRDefault="005E6B7A" w:rsidP="003360A9">
      <w:pPr>
        <w:pStyle w:val="ListParagraph"/>
        <w:numPr>
          <w:ilvl w:val="0"/>
          <w:numId w:val="33"/>
        </w:numPr>
      </w:pPr>
      <w:r>
        <w:t>Diversity and Equity – (</w:t>
      </w:r>
      <w:r w:rsidR="005D15A1">
        <w:t>15</w:t>
      </w:r>
      <w:r>
        <w:t>%)</w:t>
      </w:r>
    </w:p>
    <w:p w14:paraId="5905C43A" w14:textId="715555EC" w:rsidR="00CE292B" w:rsidRPr="00DC4479" w:rsidRDefault="005E6B7A" w:rsidP="003360A9">
      <w:pPr>
        <w:pStyle w:val="ListParagraph"/>
        <w:numPr>
          <w:ilvl w:val="0"/>
          <w:numId w:val="33"/>
        </w:numPr>
      </w:pPr>
      <w:r>
        <w:t xml:space="preserve">Capacity of the Applicant </w:t>
      </w:r>
      <w:proofErr w:type="gramStart"/>
      <w:r>
        <w:t xml:space="preserve">District </w:t>
      </w:r>
      <w:r w:rsidR="00CE292B" w:rsidRPr="00DC4479">
        <w:t> (</w:t>
      </w:r>
      <w:proofErr w:type="gramEnd"/>
      <w:r w:rsidR="005D15A1">
        <w:t>1</w:t>
      </w:r>
      <w:r w:rsidR="00450EE6">
        <w:t>5</w:t>
      </w:r>
      <w:r w:rsidR="00CE292B" w:rsidRPr="00DC4479">
        <w:t xml:space="preserve">%) </w:t>
      </w:r>
    </w:p>
    <w:p w14:paraId="4D45C7FA" w14:textId="5B73759A" w:rsidR="00CE292B" w:rsidRPr="00DC4479" w:rsidRDefault="0031685F" w:rsidP="003360A9">
      <w:pPr>
        <w:pStyle w:val="ListParagraph"/>
        <w:numPr>
          <w:ilvl w:val="0"/>
          <w:numId w:val="33"/>
        </w:numPr>
      </w:pPr>
      <w:r>
        <w:t>Project Goals, Community Partnerships, Strategies and Outcomes</w:t>
      </w:r>
      <w:r w:rsidR="00CE292B" w:rsidRPr="00DC4479">
        <w:t xml:space="preserve"> (</w:t>
      </w:r>
      <w:r w:rsidR="005510FC">
        <w:t>25</w:t>
      </w:r>
      <w:r w:rsidR="00CE292B" w:rsidRPr="00DC4479">
        <w:t>%);</w:t>
      </w:r>
    </w:p>
    <w:p w14:paraId="1BA88397" w14:textId="00713FEA" w:rsidR="00CE292B" w:rsidRPr="00DC4479" w:rsidRDefault="005510FC" w:rsidP="003360A9">
      <w:pPr>
        <w:pStyle w:val="ListParagraph"/>
        <w:numPr>
          <w:ilvl w:val="0"/>
          <w:numId w:val="33"/>
        </w:numPr>
      </w:pPr>
      <w:r>
        <w:t>Budget with Budget Narrative</w:t>
      </w:r>
      <w:r w:rsidR="00230823">
        <w:t xml:space="preserve"> – separate supplemental budget form (</w:t>
      </w:r>
      <w:r w:rsidR="008D0800">
        <w:t>1</w:t>
      </w:r>
      <w:r w:rsidR="00450EE6">
        <w:t>0</w:t>
      </w:r>
      <w:r w:rsidR="00CE292B" w:rsidRPr="00DC4479">
        <w:t>%)</w:t>
      </w:r>
    </w:p>
    <w:p w14:paraId="2ACCE6B0" w14:textId="77777777" w:rsidR="00CE292B" w:rsidRPr="00450EE6" w:rsidRDefault="00CE292B" w:rsidP="00CE292B">
      <w:pPr>
        <w:spacing w:before="100" w:beforeAutospacing="1" w:after="100" w:afterAutospacing="1" w:line="240" w:lineRule="auto"/>
        <w:ind w:left="900" w:hanging="540"/>
        <w:rPr>
          <w:rFonts w:eastAsia="Times New Roman" w:cstheme="minorHAnsi"/>
          <w:szCs w:val="24"/>
        </w:rPr>
      </w:pPr>
      <w:r w:rsidRPr="00450EE6">
        <w:rPr>
          <w:rFonts w:eastAsia="Times New Roman" w:cstheme="minorHAnsi"/>
          <w:szCs w:val="24"/>
        </w:rPr>
        <w:t>Total 100%</w:t>
      </w:r>
    </w:p>
    <w:p w14:paraId="092D89F9" w14:textId="77777777" w:rsidR="00CE292B" w:rsidRPr="000510C6" w:rsidRDefault="00CE292B" w:rsidP="003360A9">
      <w:pPr>
        <w:spacing w:after="240" w:line="240" w:lineRule="auto"/>
        <w:jc w:val="left"/>
        <w:rPr>
          <w:rFonts w:eastAsia="Times New Roman" w:cstheme="minorHAnsi"/>
          <w:szCs w:val="24"/>
        </w:rPr>
      </w:pPr>
      <w:r w:rsidRPr="00450EE6">
        <w:rPr>
          <w:rFonts w:eastAsia="Times New Roman" w:cstheme="minorHAnsi"/>
          <w:szCs w:val="24"/>
        </w:rPr>
        <w:t xml:space="preserve">A proposal may be rejected if it is determined that a </w:t>
      </w:r>
      <w:proofErr w:type="gramStart"/>
      <w:r w:rsidRPr="00450EE6">
        <w:rPr>
          <w:rFonts w:eastAsia="Times New Roman" w:cstheme="minorHAnsi"/>
          <w:szCs w:val="24"/>
        </w:rPr>
        <w:t>Vendor’s</w:t>
      </w:r>
      <w:proofErr w:type="gramEnd"/>
      <w:r w:rsidRPr="00450EE6">
        <w:rPr>
          <w:rFonts w:eastAsia="Times New Roman" w:cstheme="minorHAnsi"/>
          <w:szCs w:val="24"/>
        </w:rPr>
        <w:t xml:space="preserve"> ability to work with the existing infrastructure will be too limited or difficult to manage.</w:t>
      </w:r>
      <w:r w:rsidRPr="000510C6">
        <w:rPr>
          <w:rFonts w:eastAsia="Times New Roman" w:cstheme="minorHAnsi"/>
          <w:szCs w:val="24"/>
        </w:rPr>
        <w:t> </w:t>
      </w:r>
    </w:p>
    <w:p w14:paraId="3312D539" w14:textId="77777777" w:rsidR="00CE292B" w:rsidRPr="00C503BE" w:rsidRDefault="00CE292B" w:rsidP="00450EE6">
      <w:pPr>
        <w:pStyle w:val="Heading1"/>
      </w:pPr>
      <w:r w:rsidRPr="00C503BE">
        <w:t xml:space="preserve">Supplier Diversity </w:t>
      </w:r>
    </w:p>
    <w:p w14:paraId="748AB549" w14:textId="77777777" w:rsidR="00CE292B" w:rsidRPr="00C503BE" w:rsidRDefault="00CE292B" w:rsidP="003360A9">
      <w:pPr>
        <w:spacing w:after="240" w:line="240" w:lineRule="auto"/>
        <w:jc w:val="left"/>
        <w:rPr>
          <w:rFonts w:eastAsia="Times New Roman" w:cstheme="minorHAnsi"/>
          <w:szCs w:val="24"/>
        </w:rPr>
      </w:pPr>
      <w:r w:rsidRPr="00C503BE">
        <w:rPr>
          <w:rFonts w:eastAsia="Times New Roman" w:cstheme="minorHAnsi"/>
          <w:szCs w:val="24"/>
        </w:rPr>
        <w:t xml:space="preserve">Pursuant to policy 5.14 and Minn. Stat. 16C.16, Minnesota State Colleges &amp; Universities is committed to taking affirmative action to ensure that minority-owned (MBEs) and women-owned (WBEs) businesses are given equal opportunity to provide their goods &amp; services to Minnesota State. Targeted Business inclusion is a part of the criteria for this request for proposal to facilitate Minnesota State’s fulfillment of this commitment. </w:t>
      </w:r>
    </w:p>
    <w:p w14:paraId="1DEF5B35" w14:textId="77777777" w:rsidR="00CE292B" w:rsidRPr="000510C6" w:rsidRDefault="00CE292B" w:rsidP="00CE292B">
      <w:pPr>
        <w:spacing w:after="240" w:line="240" w:lineRule="auto"/>
        <w:rPr>
          <w:rFonts w:eastAsia="Times New Roman" w:cstheme="minorHAnsi"/>
          <w:szCs w:val="24"/>
        </w:rPr>
      </w:pPr>
      <w:r w:rsidRPr="00C503BE">
        <w:rPr>
          <w:rFonts w:eastAsia="Times New Roman" w:cstheme="minorHAnsi"/>
          <w:szCs w:val="24"/>
        </w:rPr>
        <w:t>Prime contractors are responsible for identifying certified TGBs who are willing and able to perform on the contract as sub-contractors. If TGBs are not available to perform as sub-contractors, the responding contractor must show that they have made a good faith effort to partner with TGBs. Failure to achieve sub-contracting levels committed to at the time of bid (non-compliance) or delinquent reporting to Minnesota State will result in penalties including but not limited to disqualification from future request for proposals, financial penalties, or termination of contract.</w:t>
      </w:r>
    </w:p>
    <w:p w14:paraId="028AC4D1" w14:textId="2E633A2F" w:rsidR="00CE292B" w:rsidRPr="00450EE6" w:rsidRDefault="00CE292B" w:rsidP="00450EE6">
      <w:pPr>
        <w:pStyle w:val="Heading1"/>
      </w:pPr>
      <w:r w:rsidRPr="00450EE6">
        <w:t>ED/VO:</w:t>
      </w:r>
    </w:p>
    <w:p w14:paraId="20AD411F" w14:textId="77777777" w:rsidR="00CE292B" w:rsidRPr="00450EE6" w:rsidRDefault="00CE292B" w:rsidP="00CE292B">
      <w:pPr>
        <w:spacing w:after="240" w:line="240" w:lineRule="auto"/>
        <w:rPr>
          <w:rFonts w:eastAsia="Times New Roman" w:cstheme="minorHAnsi"/>
          <w:b/>
          <w:szCs w:val="24"/>
        </w:rPr>
      </w:pPr>
      <w:r w:rsidRPr="00450EE6">
        <w:rPr>
          <w:rFonts w:eastAsia="Times New Roman" w:cstheme="minorHAnsi"/>
          <w:szCs w:val="24"/>
        </w:rPr>
        <w:t xml:space="preserve">For information regarding certification, contact the OEP at 651-201-2402 or you may reach the Helpline by e-mail at </w:t>
      </w:r>
      <w:hyperlink r:id="rId16" w:history="1">
        <w:r w:rsidRPr="00450EE6">
          <w:rPr>
            <w:rStyle w:val="Hyperlink"/>
            <w:rFonts w:eastAsia="Times New Roman" w:cstheme="minorHAnsi"/>
            <w:szCs w:val="24"/>
          </w:rPr>
          <w:t>procurement.equity@state.mn.us</w:t>
        </w:r>
      </w:hyperlink>
      <w:r w:rsidRPr="00450EE6">
        <w:rPr>
          <w:rFonts w:eastAsia="Times New Roman" w:cstheme="minorHAnsi"/>
          <w:szCs w:val="24"/>
        </w:rPr>
        <w:t>.</w:t>
      </w:r>
      <w:r w:rsidR="00E16139" w:rsidRPr="00450EE6">
        <w:rPr>
          <w:rFonts w:eastAsia="Times New Roman" w:cstheme="minorHAnsi"/>
          <w:szCs w:val="24"/>
        </w:rPr>
        <w:t xml:space="preserve"> </w:t>
      </w:r>
      <w:r w:rsidRPr="00450EE6">
        <w:rPr>
          <w:rFonts w:eastAsia="Times New Roman" w:cstheme="minorHAnsi"/>
          <w:szCs w:val="24"/>
        </w:rPr>
        <w:t>For TTY/TDD communications, contact the Helpline through the Minnesota Relay Services at 1.800.627.3529.</w:t>
      </w:r>
    </w:p>
    <w:p w14:paraId="31A808C6" w14:textId="77777777" w:rsidR="00CE292B" w:rsidRPr="00450EE6" w:rsidRDefault="00CE292B" w:rsidP="00EF134F">
      <w:pPr>
        <w:pStyle w:val="Heading2"/>
      </w:pPr>
      <w:r w:rsidRPr="00450EE6">
        <w:t>Economically Disadvantaged (ED) Business and Individuals</w:t>
      </w:r>
    </w:p>
    <w:p w14:paraId="16655B7D" w14:textId="77777777" w:rsidR="00CE292B" w:rsidRPr="00450EE6" w:rsidRDefault="00CE292B" w:rsidP="003360A9">
      <w:pPr>
        <w:ind w:left="720"/>
      </w:pPr>
      <w:r w:rsidRPr="00450EE6">
        <w:t xml:space="preserve">In accordance with Minnesota Rules, part 1230.1810, subpart B certified Economically Disadvantaged (ED) Businesses submitting proposals as prime contractors shall receive the equivalent of a six percent (6%) preference in the evaluation of their proposal. Eligible ED businesses must be currently certified by the Minnesota Department of Administration’s Office of Equity in Procurement (OEP) prior to the solicitation opening date and time. </w:t>
      </w:r>
    </w:p>
    <w:p w14:paraId="49738FCB" w14:textId="77777777" w:rsidR="00CE292B" w:rsidRPr="00450EE6" w:rsidRDefault="00CE292B" w:rsidP="00EF134F">
      <w:pPr>
        <w:pStyle w:val="Heading2"/>
      </w:pPr>
      <w:r w:rsidRPr="00450EE6">
        <w:t xml:space="preserve">Veteran-Owned (VO) </w:t>
      </w:r>
    </w:p>
    <w:p w14:paraId="7160403A" w14:textId="77777777" w:rsidR="00CE292B" w:rsidRPr="000510C6" w:rsidRDefault="00CE292B" w:rsidP="003360A9">
      <w:pPr>
        <w:ind w:left="720"/>
      </w:pPr>
      <w:r w:rsidRPr="00450EE6">
        <w:t xml:space="preserve">In accordance with Minn. Stat. § 16C.16, </w:t>
      </w:r>
      <w:proofErr w:type="spellStart"/>
      <w:r w:rsidRPr="00450EE6">
        <w:t>subd</w:t>
      </w:r>
      <w:proofErr w:type="spellEnd"/>
      <w:r w:rsidRPr="00450EE6">
        <w:t>. 6a, (a) Except when mandated by the federal government as a condition of receiving federal funds, the commissioner shall award up to a six percent (6%) preference, but no less than the percentage awarded to any other group under this section on state procurement to certified small businesses that are majority-owned and operated by veterans.</w:t>
      </w:r>
      <w:r w:rsidRPr="000510C6">
        <w:t> </w:t>
      </w:r>
    </w:p>
    <w:p w14:paraId="148CD6FA" w14:textId="77777777" w:rsidR="00CE292B" w:rsidRPr="000510C6" w:rsidRDefault="00CE292B" w:rsidP="00CE292B">
      <w:pPr>
        <w:spacing w:after="240" w:line="240" w:lineRule="auto"/>
        <w:ind w:left="720"/>
        <w:rPr>
          <w:rFonts w:eastAsia="Times New Roman" w:cstheme="minorHAnsi"/>
          <w:szCs w:val="24"/>
        </w:rPr>
      </w:pPr>
    </w:p>
    <w:p w14:paraId="7A1FE97E" w14:textId="77777777" w:rsidR="007F56B5" w:rsidRPr="00CE292B" w:rsidRDefault="007F56B5" w:rsidP="00CE292B"/>
    <w:sectPr w:rsidR="007F56B5" w:rsidRPr="00CE292B" w:rsidSect="003360A9">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4E66C" w14:textId="77777777" w:rsidR="0036361B" w:rsidRDefault="0036361B" w:rsidP="00AB2F23">
      <w:r>
        <w:separator/>
      </w:r>
    </w:p>
  </w:endnote>
  <w:endnote w:type="continuationSeparator" w:id="0">
    <w:p w14:paraId="184A4755" w14:textId="77777777" w:rsidR="0036361B" w:rsidRDefault="0036361B" w:rsidP="00AB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Archer Book">
    <w:panose1 w:val="00000000000000000000"/>
    <w:charset w:val="00"/>
    <w:family w:val="modern"/>
    <w:notTrueType/>
    <w:pitch w:val="variable"/>
    <w:sig w:usb0="A00000FF" w:usb1="4000005B" w:usb2="00000000" w:usb3="00000000" w:csb0="0000008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DFAEB" w14:textId="77777777" w:rsidR="00EF134F" w:rsidRDefault="00000000" w:rsidP="00EF134F">
    <w:pPr>
      <w:pStyle w:val="Footer"/>
      <w:tabs>
        <w:tab w:val="left" w:pos="4270"/>
      </w:tabs>
      <w:spacing w:after="0" w:line="240" w:lineRule="auto"/>
    </w:pPr>
    <w:r>
      <w:pict w14:anchorId="532A9159">
        <v:rect id="_x0000_i1025" style="width:0;height:1.5pt" o:hralign="center" o:hrstd="t" o:hr="t" fillcolor="#a0a0a0" stroked="f"/>
      </w:pict>
    </w:r>
  </w:p>
  <w:p w14:paraId="010FDA00" w14:textId="3B1D8DE8" w:rsidR="00EF134F" w:rsidRDefault="00EF134F" w:rsidP="00EF134F">
    <w:pPr>
      <w:pStyle w:val="Footer"/>
      <w:tabs>
        <w:tab w:val="left" w:pos="4270"/>
      </w:tabs>
      <w:spacing w:after="0" w:line="240" w:lineRule="auto"/>
    </w:pPr>
    <w:r w:rsidRPr="00CE292B">
      <w:t>MINN</w:t>
    </w:r>
    <w:r>
      <w:t xml:space="preserve">ESOTA </w:t>
    </w:r>
    <w:r w:rsidRPr="00CE292B">
      <w:t xml:space="preserve">STATE </w:t>
    </w:r>
    <w:r>
      <w:t>REQUEST FOR PROPOSAL</w:t>
    </w:r>
    <w:r w:rsidRPr="00CE292B">
      <w:t xml:space="preserve"> TEMPLATE</w:t>
    </w:r>
    <w:r w:rsidRPr="00CE292B">
      <w:tab/>
    </w:r>
    <w:r>
      <w:tab/>
    </w:r>
    <w:sdt>
      <w:sdtPr>
        <w:id w:val="1177386039"/>
        <w:docPartObj>
          <w:docPartGallery w:val="Page Numbers (Bottom of Page)"/>
          <w:docPartUnique/>
        </w:docPartObj>
      </w:sdtPr>
      <w:sdtEndPr>
        <w:rPr>
          <w:noProof/>
        </w:rPr>
      </w:sdtEndPr>
      <w:sdtContent>
        <w:r w:rsidRPr="00CE292B">
          <w:fldChar w:fldCharType="begin"/>
        </w:r>
        <w:r w:rsidRPr="00CE292B">
          <w:instrText xml:space="preserve"> PAGE   \* MERGEFORMAT </w:instrText>
        </w:r>
        <w:r w:rsidRPr="00CE292B">
          <w:fldChar w:fldCharType="separate"/>
        </w:r>
        <w:r>
          <w:rPr>
            <w:noProof/>
          </w:rPr>
          <w:t>4</w:t>
        </w:r>
        <w:r w:rsidRPr="00CE292B">
          <w:rPr>
            <w:noProof/>
          </w:rPr>
          <w:fldChar w:fldCharType="end"/>
        </w:r>
      </w:sdtContent>
    </w:sdt>
    <w:r w:rsidRPr="00EF134F">
      <w:t xml:space="preserve"> </w:t>
    </w:r>
  </w:p>
  <w:p w14:paraId="35C932C2" w14:textId="7408986D" w:rsidR="003360A9" w:rsidRPr="003360A9" w:rsidRDefault="00EF134F" w:rsidP="00EF134F">
    <w:pPr>
      <w:pStyle w:val="Footer"/>
      <w:tabs>
        <w:tab w:val="left" w:pos="4270"/>
      </w:tabs>
      <w:spacing w:after="0" w:line="240" w:lineRule="auto"/>
    </w:pPr>
    <w:r w:rsidRPr="00CE292B">
      <w:t>OGC UNDER REVIEW 092020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4382B" w14:textId="77777777" w:rsidR="00EF134F" w:rsidRDefault="00000000" w:rsidP="00EF134F">
    <w:pPr>
      <w:pStyle w:val="Footer"/>
      <w:tabs>
        <w:tab w:val="left" w:pos="4270"/>
      </w:tabs>
      <w:spacing w:after="0" w:line="240" w:lineRule="auto"/>
    </w:pPr>
    <w:r>
      <w:pict w14:anchorId="4CBDE30C">
        <v:rect id="_x0000_i1026" style="width:0;height:1.5pt" o:hralign="center" o:hrstd="t" o:hr="t" fillcolor="#a0a0a0" stroked="f"/>
      </w:pict>
    </w:r>
  </w:p>
  <w:p w14:paraId="248BB5E5" w14:textId="5B15FFFB" w:rsidR="00EF134F" w:rsidRDefault="00EF134F" w:rsidP="00EF134F">
    <w:pPr>
      <w:pStyle w:val="Footer"/>
      <w:tabs>
        <w:tab w:val="left" w:pos="4270"/>
      </w:tabs>
      <w:spacing w:after="0" w:line="240" w:lineRule="auto"/>
    </w:pPr>
    <w:r w:rsidRPr="00CE292B">
      <w:t>MINN</w:t>
    </w:r>
    <w:r>
      <w:t xml:space="preserve">ESOTA </w:t>
    </w:r>
    <w:r w:rsidRPr="00CE292B">
      <w:t xml:space="preserve">STATE </w:t>
    </w:r>
    <w:r>
      <w:t>REQUEST FOR PROPOSAL</w:t>
    </w:r>
    <w:r w:rsidRPr="00CE292B">
      <w:t xml:space="preserve"> TEMPLATE</w:t>
    </w:r>
    <w:r w:rsidRPr="00CE292B">
      <w:tab/>
    </w:r>
    <w:r>
      <w:tab/>
    </w:r>
    <w:sdt>
      <w:sdtPr>
        <w:id w:val="1467471677"/>
        <w:docPartObj>
          <w:docPartGallery w:val="Page Numbers (Bottom of Page)"/>
          <w:docPartUnique/>
        </w:docPartObj>
      </w:sdtPr>
      <w:sdtEndPr>
        <w:rPr>
          <w:noProof/>
        </w:rPr>
      </w:sdtEndPr>
      <w:sdtContent>
        <w:r w:rsidRPr="00CE292B">
          <w:fldChar w:fldCharType="begin"/>
        </w:r>
        <w:r w:rsidRPr="00CE292B">
          <w:instrText xml:space="preserve"> PAGE   \* MERGEFORMAT </w:instrText>
        </w:r>
        <w:r w:rsidRPr="00CE292B">
          <w:fldChar w:fldCharType="separate"/>
        </w:r>
        <w:r>
          <w:rPr>
            <w:noProof/>
          </w:rPr>
          <w:t>3</w:t>
        </w:r>
        <w:r w:rsidRPr="00CE292B">
          <w:rPr>
            <w:noProof/>
          </w:rPr>
          <w:fldChar w:fldCharType="end"/>
        </w:r>
      </w:sdtContent>
    </w:sdt>
    <w:r w:rsidRPr="00EF134F">
      <w:t xml:space="preserve"> </w:t>
    </w:r>
  </w:p>
  <w:p w14:paraId="4360C891" w14:textId="0ED224BF" w:rsidR="00AB2F23" w:rsidRDefault="00EF134F" w:rsidP="00EF134F">
    <w:pPr>
      <w:pStyle w:val="Footer"/>
      <w:tabs>
        <w:tab w:val="left" w:pos="4270"/>
      </w:tabs>
      <w:spacing w:after="0" w:line="240" w:lineRule="auto"/>
    </w:pPr>
    <w:r w:rsidRPr="00CE292B">
      <w:t>OGC UNDER REVIEW 092020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EAC90" w14:textId="424F0653" w:rsidR="00EF134F" w:rsidRDefault="00000000" w:rsidP="00EF134F">
    <w:pPr>
      <w:pStyle w:val="Footer"/>
      <w:tabs>
        <w:tab w:val="left" w:pos="4270"/>
      </w:tabs>
      <w:spacing w:after="0" w:line="240" w:lineRule="auto"/>
    </w:pPr>
    <w:r>
      <w:pict w14:anchorId="6CB27B36">
        <v:rect id="_x0000_i1027" style="width:0;height:1.5pt" o:hralign="center" o:hrstd="t" o:hr="t" fillcolor="#a0a0a0" stroked="f"/>
      </w:pict>
    </w:r>
  </w:p>
  <w:p w14:paraId="46A4F510" w14:textId="5506DB74" w:rsidR="00EF134F" w:rsidRDefault="00EF134F" w:rsidP="00EF134F">
    <w:pPr>
      <w:pStyle w:val="Footer"/>
      <w:tabs>
        <w:tab w:val="left" w:pos="4270"/>
      </w:tabs>
      <w:spacing w:after="0" w:line="240" w:lineRule="auto"/>
    </w:pPr>
    <w:r w:rsidRPr="00CE292B">
      <w:t>MINN</w:t>
    </w:r>
    <w:r>
      <w:t xml:space="preserve">ESOTA </w:t>
    </w:r>
    <w:r w:rsidRPr="00CE292B">
      <w:t xml:space="preserve">STATE </w:t>
    </w:r>
    <w:r>
      <w:t>REQUEST FOR PROPOSAL</w:t>
    </w:r>
    <w:r w:rsidRPr="00CE292B">
      <w:t xml:space="preserve"> TEMPLATE</w:t>
    </w:r>
    <w:r w:rsidRPr="00CE292B">
      <w:tab/>
    </w:r>
    <w:r>
      <w:tab/>
    </w:r>
    <w:sdt>
      <w:sdtPr>
        <w:id w:val="969402348"/>
        <w:docPartObj>
          <w:docPartGallery w:val="Page Numbers (Bottom of Page)"/>
          <w:docPartUnique/>
        </w:docPartObj>
      </w:sdtPr>
      <w:sdtEndPr>
        <w:rPr>
          <w:noProof/>
        </w:rPr>
      </w:sdtEndPr>
      <w:sdtContent>
        <w:r w:rsidR="00CE292B" w:rsidRPr="00CE292B">
          <w:fldChar w:fldCharType="begin"/>
        </w:r>
        <w:r w:rsidR="00CE292B" w:rsidRPr="00CE292B">
          <w:instrText xml:space="preserve"> PAGE   \* MERGEFORMAT </w:instrText>
        </w:r>
        <w:r w:rsidR="00CE292B" w:rsidRPr="00CE292B">
          <w:fldChar w:fldCharType="separate"/>
        </w:r>
        <w:r>
          <w:rPr>
            <w:noProof/>
          </w:rPr>
          <w:t>1</w:t>
        </w:r>
        <w:r w:rsidR="00CE292B" w:rsidRPr="00CE292B">
          <w:rPr>
            <w:noProof/>
          </w:rPr>
          <w:fldChar w:fldCharType="end"/>
        </w:r>
      </w:sdtContent>
    </w:sdt>
    <w:r w:rsidRPr="00EF134F">
      <w:t xml:space="preserve"> </w:t>
    </w:r>
  </w:p>
  <w:p w14:paraId="7C2F93D3" w14:textId="364FC3A3" w:rsidR="00CE292B" w:rsidRPr="00CE292B" w:rsidRDefault="00EF134F" w:rsidP="00EF134F">
    <w:pPr>
      <w:pStyle w:val="Footer"/>
      <w:tabs>
        <w:tab w:val="left" w:pos="4270"/>
      </w:tabs>
      <w:spacing w:after="0" w:line="240" w:lineRule="auto"/>
    </w:pPr>
    <w:r w:rsidRPr="00CE292B">
      <w:t>OGC UNDER REVIEW 092020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6D396" w14:textId="77777777" w:rsidR="0036361B" w:rsidRDefault="0036361B" w:rsidP="00AB2F23">
      <w:r>
        <w:separator/>
      </w:r>
    </w:p>
  </w:footnote>
  <w:footnote w:type="continuationSeparator" w:id="0">
    <w:p w14:paraId="79B2EE58" w14:textId="77777777" w:rsidR="0036361B" w:rsidRDefault="0036361B" w:rsidP="00AB2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50887" w14:textId="77777777" w:rsidR="00AB2F23" w:rsidRDefault="00AB2F23">
    <w:pPr>
      <w:pStyle w:val="Header"/>
    </w:pPr>
    <w:r w:rsidRPr="00DF3708">
      <w:rPr>
        <w:noProof/>
      </w:rPr>
      <w:drawing>
        <wp:anchor distT="0" distB="0" distL="114300" distR="114300" simplePos="0" relativeHeight="251663360" behindDoc="1" locked="1" layoutInCell="1" allowOverlap="0" wp14:anchorId="4497F2D0" wp14:editId="144AF6AC">
          <wp:simplePos x="0" y="0"/>
          <wp:positionH relativeFrom="page">
            <wp:align>right</wp:align>
          </wp:positionH>
          <wp:positionV relativeFrom="page">
            <wp:align>top</wp:align>
          </wp:positionV>
          <wp:extent cx="7772400" cy="1371600"/>
          <wp:effectExtent l="0" t="0" r="0" b="0"/>
          <wp:wrapSquare wrapText="bothSides"/>
          <wp:docPr id="1" name="Picture 1" title="Minnesota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Masthead.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5150"/>
    <w:multiLevelType w:val="hybridMultilevel"/>
    <w:tmpl w:val="5ECAC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43F17"/>
    <w:multiLevelType w:val="hybridMultilevel"/>
    <w:tmpl w:val="13AC3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1B53"/>
    <w:multiLevelType w:val="multilevel"/>
    <w:tmpl w:val="C9204796"/>
    <w:lvl w:ilvl="0">
      <w:start w:val="1"/>
      <w:numFmt w:val="upperLetter"/>
      <w:lvlText w:val="%1."/>
      <w:lvlJc w:val="left"/>
      <w:pPr>
        <w:ind w:left="360" w:hanging="360"/>
      </w:pPr>
    </w:lvl>
    <w:lvl w:ilvl="1">
      <w:start w:val="1"/>
      <w:numFmt w:val="lowerLetter"/>
      <w:lvlText w:val="%2."/>
      <w:lvlJc w:val="left"/>
      <w:pPr>
        <w:ind w:left="720" w:hanging="360"/>
      </w:pPr>
      <w:rPr>
        <w:color w:val="auto"/>
      </w:rPr>
    </w:lvl>
    <w:lvl w:ilvl="2">
      <w:start w:val="1"/>
      <w:numFmt w:val="lowerRoman"/>
      <w:lvlText w:val="%3."/>
      <w:lvlJc w:val="right"/>
      <w:pPr>
        <w:ind w:left="1080" w:hanging="360"/>
      </w:pPr>
    </w:lvl>
    <w:lvl w:ilvl="3">
      <w:start w:val="1"/>
      <w:numFmt w:val="upperLetter"/>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2A283B"/>
    <w:multiLevelType w:val="hybridMultilevel"/>
    <w:tmpl w:val="81B69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75626"/>
    <w:multiLevelType w:val="hybridMultilevel"/>
    <w:tmpl w:val="3A1C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F08F8"/>
    <w:multiLevelType w:val="hybridMultilevel"/>
    <w:tmpl w:val="6018F8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1F3116"/>
    <w:multiLevelType w:val="hybridMultilevel"/>
    <w:tmpl w:val="A3603DBC"/>
    <w:lvl w:ilvl="0" w:tplc="545CC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AD3C90"/>
    <w:multiLevelType w:val="hybridMultilevel"/>
    <w:tmpl w:val="1B107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336BA5"/>
    <w:multiLevelType w:val="hybridMultilevel"/>
    <w:tmpl w:val="0BE81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932E01"/>
    <w:multiLevelType w:val="hybridMultilevel"/>
    <w:tmpl w:val="44FA8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D45A7"/>
    <w:multiLevelType w:val="hybridMultilevel"/>
    <w:tmpl w:val="AEBAA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0B7A5A"/>
    <w:multiLevelType w:val="hybridMultilevel"/>
    <w:tmpl w:val="5AE6B3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0C3EA6"/>
    <w:multiLevelType w:val="hybridMultilevel"/>
    <w:tmpl w:val="F97E1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8E33AA"/>
    <w:multiLevelType w:val="hybridMultilevel"/>
    <w:tmpl w:val="800E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2414A9"/>
    <w:multiLevelType w:val="hybridMultilevel"/>
    <w:tmpl w:val="845C1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A94ACB"/>
    <w:multiLevelType w:val="hybridMultilevel"/>
    <w:tmpl w:val="354C1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512C2"/>
    <w:multiLevelType w:val="hybridMultilevel"/>
    <w:tmpl w:val="C6BEF7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C83599"/>
    <w:multiLevelType w:val="hybridMultilevel"/>
    <w:tmpl w:val="F8268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24626A"/>
    <w:multiLevelType w:val="multilevel"/>
    <w:tmpl w:val="1ED65B92"/>
    <w:lvl w:ilvl="0">
      <w:start w:val="1"/>
      <w:numFmt w:val="decimal"/>
      <w:pStyle w:val="NumberListLevel1"/>
      <w:lvlText w:val="%1."/>
      <w:lvlJc w:val="left"/>
      <w:pPr>
        <w:ind w:left="720" w:hanging="360"/>
      </w:pPr>
    </w:lvl>
    <w:lvl w:ilvl="1">
      <w:start w:val="1"/>
      <w:numFmt w:val="lowerLetter"/>
      <w:pStyle w:val="NumberListLevel2"/>
      <w:lvlText w:val="%2."/>
      <w:lvlJc w:val="left"/>
      <w:pPr>
        <w:ind w:left="1080" w:hanging="360"/>
      </w:pPr>
      <w:rPr>
        <w:color w:val="auto"/>
      </w:rPr>
    </w:lvl>
    <w:lvl w:ilvl="2">
      <w:start w:val="1"/>
      <w:numFmt w:val="lowerRoman"/>
      <w:lvlText w:val="%3."/>
      <w:lvlJc w:val="right"/>
      <w:pPr>
        <w:ind w:left="1440" w:hanging="360"/>
      </w:pPr>
    </w:lvl>
    <w:lvl w:ilvl="3">
      <w:start w:val="1"/>
      <w:numFmt w:val="upperLetter"/>
      <w:pStyle w:val="NumberListLevel4"/>
      <w:lvlText w:val="%4."/>
      <w:lvlJc w:val="left"/>
      <w:pPr>
        <w:ind w:left="1800" w:hanging="360"/>
      </w:pPr>
    </w:lvl>
    <w:lvl w:ilvl="4">
      <w:start w:val="1"/>
      <w:numFmt w:val="decimal"/>
      <w:pStyle w:val="NumberListLevel5"/>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9" w15:restartNumberingAfterBreak="0">
    <w:nsid w:val="392749E6"/>
    <w:multiLevelType w:val="hybridMultilevel"/>
    <w:tmpl w:val="8DEAD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C01181"/>
    <w:multiLevelType w:val="hybridMultilevel"/>
    <w:tmpl w:val="4614CB94"/>
    <w:lvl w:ilvl="0" w:tplc="E93C45C6">
      <w:start w:val="1"/>
      <w:numFmt w:val="decimal"/>
      <w:lvlText w:val="%1."/>
      <w:lvlJc w:val="left"/>
      <w:pPr>
        <w:ind w:left="900" w:hanging="360"/>
      </w:pPr>
      <w:rPr>
        <w:rFonts w:ascii="Arial" w:hAnsi="Arial" w:cs="Arial" w:hint="default"/>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3F3C1AA8"/>
    <w:multiLevelType w:val="hybridMultilevel"/>
    <w:tmpl w:val="9D5C4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BF7F3C"/>
    <w:multiLevelType w:val="hybridMultilevel"/>
    <w:tmpl w:val="FDA0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71475C"/>
    <w:multiLevelType w:val="hybridMultilevel"/>
    <w:tmpl w:val="BFD00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6B3E15"/>
    <w:multiLevelType w:val="hybridMultilevel"/>
    <w:tmpl w:val="FDCC4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9C5BF2"/>
    <w:multiLevelType w:val="hybridMultilevel"/>
    <w:tmpl w:val="4EB26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B51CCC"/>
    <w:multiLevelType w:val="hybridMultilevel"/>
    <w:tmpl w:val="01AED6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73E3B33"/>
    <w:multiLevelType w:val="hybridMultilevel"/>
    <w:tmpl w:val="93CCA3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7662E0D"/>
    <w:multiLevelType w:val="multilevel"/>
    <w:tmpl w:val="0254BE68"/>
    <w:lvl w:ilvl="0">
      <w:start w:val="1"/>
      <w:numFmt w:val="decimal"/>
      <w:lvlText w:val="%1."/>
      <w:lvlJc w:val="left"/>
      <w:pPr>
        <w:tabs>
          <w:tab w:val="num" w:pos="720"/>
        </w:tabs>
        <w:ind w:left="720" w:hanging="360"/>
      </w:pPr>
      <w:rPr>
        <w:rFonts w:ascii="Arial" w:hAnsi="Arial" w:cs="Arial" w:hint="default"/>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7B62FC"/>
    <w:multiLevelType w:val="hybridMultilevel"/>
    <w:tmpl w:val="5CFE0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8339AC"/>
    <w:multiLevelType w:val="hybridMultilevel"/>
    <w:tmpl w:val="5B868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3A62E6"/>
    <w:multiLevelType w:val="hybridMultilevel"/>
    <w:tmpl w:val="9488A9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6E6444A"/>
    <w:multiLevelType w:val="hybridMultilevel"/>
    <w:tmpl w:val="0C42A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A7022C"/>
    <w:multiLevelType w:val="hybridMultilevel"/>
    <w:tmpl w:val="EB444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2F6AEC"/>
    <w:multiLevelType w:val="hybridMultilevel"/>
    <w:tmpl w:val="5C62A37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100658"/>
    <w:multiLevelType w:val="hybridMultilevel"/>
    <w:tmpl w:val="F6E8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8574A8"/>
    <w:multiLevelType w:val="hybridMultilevel"/>
    <w:tmpl w:val="89B45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755B12"/>
    <w:multiLevelType w:val="hybridMultilevel"/>
    <w:tmpl w:val="FE2C9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1981268">
    <w:abstractNumId w:val="14"/>
  </w:num>
  <w:num w:numId="2" w16cid:durableId="1528132452">
    <w:abstractNumId w:val="3"/>
  </w:num>
  <w:num w:numId="3" w16cid:durableId="553279692">
    <w:abstractNumId w:val="35"/>
  </w:num>
  <w:num w:numId="4" w16cid:durableId="1113288993">
    <w:abstractNumId w:val="4"/>
  </w:num>
  <w:num w:numId="5" w16cid:durableId="519708119">
    <w:abstractNumId w:val="21"/>
  </w:num>
  <w:num w:numId="6" w16cid:durableId="691612347">
    <w:abstractNumId w:val="13"/>
  </w:num>
  <w:num w:numId="7" w16cid:durableId="224414649">
    <w:abstractNumId w:val="37"/>
  </w:num>
  <w:num w:numId="8" w16cid:durableId="410468431">
    <w:abstractNumId w:val="22"/>
  </w:num>
  <w:num w:numId="9" w16cid:durableId="1454667509">
    <w:abstractNumId w:val="11"/>
  </w:num>
  <w:num w:numId="10" w16cid:durableId="1367095327">
    <w:abstractNumId w:val="15"/>
  </w:num>
  <w:num w:numId="11" w16cid:durableId="1525360945">
    <w:abstractNumId w:val="28"/>
  </w:num>
  <w:num w:numId="12" w16cid:durableId="121121940">
    <w:abstractNumId w:val="20"/>
  </w:num>
  <w:num w:numId="13" w16cid:durableId="1055130718">
    <w:abstractNumId w:val="34"/>
  </w:num>
  <w:num w:numId="14" w16cid:durableId="373502675">
    <w:abstractNumId w:val="6"/>
  </w:num>
  <w:num w:numId="15" w16cid:durableId="508645205">
    <w:abstractNumId w:val="36"/>
  </w:num>
  <w:num w:numId="16" w16cid:durableId="57479617">
    <w:abstractNumId w:val="12"/>
  </w:num>
  <w:num w:numId="17" w16cid:durableId="1730180759">
    <w:abstractNumId w:val="24"/>
  </w:num>
  <w:num w:numId="18" w16cid:durableId="1988436899">
    <w:abstractNumId w:val="26"/>
  </w:num>
  <w:num w:numId="19" w16cid:durableId="629894518">
    <w:abstractNumId w:val="0"/>
  </w:num>
  <w:num w:numId="20" w16cid:durableId="1858154056">
    <w:abstractNumId w:val="25"/>
  </w:num>
  <w:num w:numId="21" w16cid:durableId="1755281173">
    <w:abstractNumId w:val="5"/>
  </w:num>
  <w:num w:numId="22" w16cid:durableId="1121731283">
    <w:abstractNumId w:val="31"/>
  </w:num>
  <w:num w:numId="23" w16cid:durableId="1416171094">
    <w:abstractNumId w:val="23"/>
  </w:num>
  <w:num w:numId="24" w16cid:durableId="1974822450">
    <w:abstractNumId w:val="1"/>
  </w:num>
  <w:num w:numId="25" w16cid:durableId="1367944294">
    <w:abstractNumId w:val="10"/>
  </w:num>
  <w:num w:numId="26" w16cid:durableId="218133583">
    <w:abstractNumId w:val="9"/>
  </w:num>
  <w:num w:numId="27" w16cid:durableId="306861972">
    <w:abstractNumId w:val="17"/>
  </w:num>
  <w:num w:numId="28" w16cid:durableId="976956243">
    <w:abstractNumId w:val="29"/>
  </w:num>
  <w:num w:numId="29" w16cid:durableId="968123274">
    <w:abstractNumId w:val="19"/>
  </w:num>
  <w:num w:numId="30" w16cid:durableId="316688918">
    <w:abstractNumId w:val="7"/>
  </w:num>
  <w:num w:numId="31" w16cid:durableId="770593202">
    <w:abstractNumId w:val="30"/>
  </w:num>
  <w:num w:numId="32" w16cid:durableId="1445884954">
    <w:abstractNumId w:val="16"/>
  </w:num>
  <w:num w:numId="33" w16cid:durableId="1454860819">
    <w:abstractNumId w:val="8"/>
  </w:num>
  <w:num w:numId="34" w16cid:durableId="1451902811">
    <w:abstractNumId w:val="32"/>
  </w:num>
  <w:num w:numId="35" w16cid:durableId="199829628">
    <w:abstractNumId w:val="33"/>
  </w:num>
  <w:num w:numId="36" w16cid:durableId="1053895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42384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5715207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0"/>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92B"/>
    <w:rsid w:val="00017649"/>
    <w:rsid w:val="00021790"/>
    <w:rsid w:val="00025C15"/>
    <w:rsid w:val="0004447A"/>
    <w:rsid w:val="00051AD8"/>
    <w:rsid w:val="0005518B"/>
    <w:rsid w:val="0007461F"/>
    <w:rsid w:val="0007692E"/>
    <w:rsid w:val="0008423C"/>
    <w:rsid w:val="000908B8"/>
    <w:rsid w:val="000934B9"/>
    <w:rsid w:val="00095D52"/>
    <w:rsid w:val="000B7050"/>
    <w:rsid w:val="000C7B51"/>
    <w:rsid w:val="00113D6A"/>
    <w:rsid w:val="00122AE7"/>
    <w:rsid w:val="001370BA"/>
    <w:rsid w:val="00176D25"/>
    <w:rsid w:val="00230823"/>
    <w:rsid w:val="00233A3C"/>
    <w:rsid w:val="0023556D"/>
    <w:rsid w:val="00257C4B"/>
    <w:rsid w:val="002B2283"/>
    <w:rsid w:val="002B2B26"/>
    <w:rsid w:val="002D6EC2"/>
    <w:rsid w:val="00310288"/>
    <w:rsid w:val="0031685F"/>
    <w:rsid w:val="00320C3D"/>
    <w:rsid w:val="00331230"/>
    <w:rsid w:val="003360A9"/>
    <w:rsid w:val="003456D2"/>
    <w:rsid w:val="00360805"/>
    <w:rsid w:val="0036361B"/>
    <w:rsid w:val="00364CF5"/>
    <w:rsid w:val="00391A0C"/>
    <w:rsid w:val="00394D86"/>
    <w:rsid w:val="003B0D95"/>
    <w:rsid w:val="003B4447"/>
    <w:rsid w:val="003D67E6"/>
    <w:rsid w:val="0040426A"/>
    <w:rsid w:val="00431FBD"/>
    <w:rsid w:val="004372BF"/>
    <w:rsid w:val="00450EE6"/>
    <w:rsid w:val="00460557"/>
    <w:rsid w:val="0047171C"/>
    <w:rsid w:val="00476E78"/>
    <w:rsid w:val="00483834"/>
    <w:rsid w:val="004A0DFB"/>
    <w:rsid w:val="004D1B11"/>
    <w:rsid w:val="004F3734"/>
    <w:rsid w:val="005113DD"/>
    <w:rsid w:val="005146BF"/>
    <w:rsid w:val="00522B11"/>
    <w:rsid w:val="00526F02"/>
    <w:rsid w:val="005510FC"/>
    <w:rsid w:val="00566FE1"/>
    <w:rsid w:val="0057356C"/>
    <w:rsid w:val="00577BF8"/>
    <w:rsid w:val="0059211A"/>
    <w:rsid w:val="005A570F"/>
    <w:rsid w:val="005A5A95"/>
    <w:rsid w:val="005B740A"/>
    <w:rsid w:val="005C3128"/>
    <w:rsid w:val="005D08A4"/>
    <w:rsid w:val="005D0AFF"/>
    <w:rsid w:val="005D15A1"/>
    <w:rsid w:val="005D4947"/>
    <w:rsid w:val="005E2202"/>
    <w:rsid w:val="005E6B7A"/>
    <w:rsid w:val="0060400C"/>
    <w:rsid w:val="00615F7E"/>
    <w:rsid w:val="00625ACA"/>
    <w:rsid w:val="00635483"/>
    <w:rsid w:val="0065047A"/>
    <w:rsid w:val="00655D2A"/>
    <w:rsid w:val="006701A8"/>
    <w:rsid w:val="006725B2"/>
    <w:rsid w:val="006966A7"/>
    <w:rsid w:val="006A49F8"/>
    <w:rsid w:val="006B1730"/>
    <w:rsid w:val="006C4341"/>
    <w:rsid w:val="006D42C2"/>
    <w:rsid w:val="006D658F"/>
    <w:rsid w:val="006E63E4"/>
    <w:rsid w:val="006F71B5"/>
    <w:rsid w:val="00705BCC"/>
    <w:rsid w:val="007435F1"/>
    <w:rsid w:val="00781A8C"/>
    <w:rsid w:val="007C1DE9"/>
    <w:rsid w:val="007C5EB6"/>
    <w:rsid w:val="007C743A"/>
    <w:rsid w:val="007F2919"/>
    <w:rsid w:val="007F56B5"/>
    <w:rsid w:val="00804C82"/>
    <w:rsid w:val="0085035A"/>
    <w:rsid w:val="00852001"/>
    <w:rsid w:val="008812E7"/>
    <w:rsid w:val="00887F8B"/>
    <w:rsid w:val="008A0E77"/>
    <w:rsid w:val="008B3475"/>
    <w:rsid w:val="008D0800"/>
    <w:rsid w:val="008D16D3"/>
    <w:rsid w:val="008D65CD"/>
    <w:rsid w:val="00905A39"/>
    <w:rsid w:val="009264FB"/>
    <w:rsid w:val="009330C6"/>
    <w:rsid w:val="00945288"/>
    <w:rsid w:val="0096641A"/>
    <w:rsid w:val="009962F0"/>
    <w:rsid w:val="009A1C7F"/>
    <w:rsid w:val="009D6343"/>
    <w:rsid w:val="00A105F8"/>
    <w:rsid w:val="00A70366"/>
    <w:rsid w:val="00A9537F"/>
    <w:rsid w:val="00A9687B"/>
    <w:rsid w:val="00AA4E39"/>
    <w:rsid w:val="00AA61F4"/>
    <w:rsid w:val="00AA6243"/>
    <w:rsid w:val="00AB2F23"/>
    <w:rsid w:val="00AC0E3B"/>
    <w:rsid w:val="00AC3D7E"/>
    <w:rsid w:val="00AD1D06"/>
    <w:rsid w:val="00AD27DF"/>
    <w:rsid w:val="00AE3892"/>
    <w:rsid w:val="00AF0F08"/>
    <w:rsid w:val="00B13E3A"/>
    <w:rsid w:val="00B45484"/>
    <w:rsid w:val="00B50349"/>
    <w:rsid w:val="00B71E62"/>
    <w:rsid w:val="00B81982"/>
    <w:rsid w:val="00BB2F04"/>
    <w:rsid w:val="00BB76A0"/>
    <w:rsid w:val="00BC54F7"/>
    <w:rsid w:val="00BD058D"/>
    <w:rsid w:val="00C12C33"/>
    <w:rsid w:val="00C248E5"/>
    <w:rsid w:val="00C35FC0"/>
    <w:rsid w:val="00C3732A"/>
    <w:rsid w:val="00C5003D"/>
    <w:rsid w:val="00C71B26"/>
    <w:rsid w:val="00C75AF3"/>
    <w:rsid w:val="00C76A50"/>
    <w:rsid w:val="00C920F2"/>
    <w:rsid w:val="00CC5221"/>
    <w:rsid w:val="00CD3DB9"/>
    <w:rsid w:val="00CD6E55"/>
    <w:rsid w:val="00CD6E60"/>
    <w:rsid w:val="00CE292B"/>
    <w:rsid w:val="00D10478"/>
    <w:rsid w:val="00D36BEA"/>
    <w:rsid w:val="00D51A0A"/>
    <w:rsid w:val="00D6758F"/>
    <w:rsid w:val="00D73585"/>
    <w:rsid w:val="00D95E7E"/>
    <w:rsid w:val="00DA6F80"/>
    <w:rsid w:val="00DC4479"/>
    <w:rsid w:val="00DC59B1"/>
    <w:rsid w:val="00DE0012"/>
    <w:rsid w:val="00DF5B40"/>
    <w:rsid w:val="00E16139"/>
    <w:rsid w:val="00E72D67"/>
    <w:rsid w:val="00EA4B7B"/>
    <w:rsid w:val="00EC141E"/>
    <w:rsid w:val="00EF134F"/>
    <w:rsid w:val="00F057C0"/>
    <w:rsid w:val="00F12F44"/>
    <w:rsid w:val="00F17BF2"/>
    <w:rsid w:val="00F4250B"/>
    <w:rsid w:val="00F91178"/>
    <w:rsid w:val="00FA3C84"/>
    <w:rsid w:val="00FD7B0A"/>
    <w:rsid w:val="00FE325D"/>
    <w:rsid w:val="00FE6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5E78C"/>
  <w15:chartTrackingRefBased/>
  <w15:docId w15:val="{E80A59AB-008C-4457-9649-6CDE5BD3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0A9"/>
    <w:pPr>
      <w:spacing w:after="160" w:line="259" w:lineRule="auto"/>
      <w:jc w:val="both"/>
    </w:pPr>
    <w:rPr>
      <w:rFonts w:asciiTheme="minorHAnsi" w:hAnsiTheme="minorHAnsi"/>
      <w:szCs w:val="22"/>
    </w:rPr>
  </w:style>
  <w:style w:type="paragraph" w:styleId="Heading1">
    <w:name w:val="heading 1"/>
    <w:basedOn w:val="Normal"/>
    <w:next w:val="Normal"/>
    <w:link w:val="Heading1Char"/>
    <w:autoRedefine/>
    <w:uiPriority w:val="9"/>
    <w:qFormat/>
    <w:rsid w:val="00450EE6"/>
    <w:pPr>
      <w:keepNext/>
      <w:keepLines/>
      <w:spacing w:before="240" w:after="240" w:line="240" w:lineRule="auto"/>
      <w:jc w:val="left"/>
      <w:outlineLvl w:val="0"/>
    </w:pPr>
    <w:rPr>
      <w:rFonts w:eastAsiaTheme="majorEastAsia" w:cstheme="majorBidi"/>
      <w:b/>
      <w:color w:val="003C66" w:themeColor="text2"/>
      <w:sz w:val="36"/>
      <w:szCs w:val="32"/>
    </w:rPr>
  </w:style>
  <w:style w:type="paragraph" w:styleId="Heading2">
    <w:name w:val="heading 2"/>
    <w:basedOn w:val="Normal"/>
    <w:next w:val="Normal"/>
    <w:link w:val="Heading2Char"/>
    <w:autoRedefine/>
    <w:uiPriority w:val="9"/>
    <w:unhideWhenUsed/>
    <w:qFormat/>
    <w:rsid w:val="003360A9"/>
    <w:pPr>
      <w:keepNext/>
      <w:keepLines/>
      <w:spacing w:before="240" w:after="240"/>
      <w:outlineLvl w:val="1"/>
    </w:pPr>
    <w:rPr>
      <w:rFonts w:eastAsiaTheme="majorEastAsia" w:cstheme="majorBidi"/>
      <w:b/>
      <w:bCs/>
      <w:color w:val="139445" w:themeColor="accent1"/>
      <w:sz w:val="32"/>
      <w:szCs w:val="26"/>
    </w:rPr>
  </w:style>
  <w:style w:type="paragraph" w:styleId="Heading3">
    <w:name w:val="heading 3"/>
    <w:basedOn w:val="Normal"/>
    <w:next w:val="Normal"/>
    <w:link w:val="Heading3Char"/>
    <w:autoRedefine/>
    <w:uiPriority w:val="9"/>
    <w:unhideWhenUsed/>
    <w:qFormat/>
    <w:rsid w:val="005146BF"/>
    <w:pPr>
      <w:keepNext/>
      <w:keepLines/>
      <w:spacing w:before="240" w:after="120"/>
      <w:outlineLvl w:val="2"/>
    </w:pPr>
    <w:rPr>
      <w:rFonts w:eastAsiaTheme="majorEastAsia" w:cstheme="majorBidi"/>
      <w:b/>
      <w:bCs/>
      <w:color w:val="003C66" w:themeColor="text2"/>
      <w:sz w:val="28"/>
    </w:rPr>
  </w:style>
  <w:style w:type="paragraph" w:styleId="Heading4">
    <w:name w:val="heading 4"/>
    <w:basedOn w:val="Normal"/>
    <w:next w:val="Normal"/>
    <w:link w:val="Heading4Char"/>
    <w:autoRedefine/>
    <w:uiPriority w:val="9"/>
    <w:unhideWhenUsed/>
    <w:qFormat/>
    <w:rsid w:val="005146BF"/>
    <w:pPr>
      <w:keepNext/>
      <w:keepLines/>
      <w:spacing w:before="240" w:after="120"/>
      <w:outlineLvl w:val="3"/>
    </w:pPr>
    <w:rPr>
      <w:rFonts w:eastAsiaTheme="majorEastAsia" w:cstheme="majorBidi"/>
      <w:b/>
      <w:bCs/>
      <w:iCs/>
      <w:color w:val="139445" w:themeColor="accent1"/>
      <w:sz w:val="26"/>
    </w:rPr>
  </w:style>
  <w:style w:type="paragraph" w:styleId="Heading5">
    <w:name w:val="heading 5"/>
    <w:basedOn w:val="Normal"/>
    <w:link w:val="Heading5Char"/>
    <w:autoRedefine/>
    <w:uiPriority w:val="9"/>
    <w:unhideWhenUsed/>
    <w:qFormat/>
    <w:rsid w:val="005146BF"/>
    <w:pPr>
      <w:keepNext/>
      <w:keepLines/>
      <w:spacing w:before="120"/>
      <w:outlineLvl w:val="4"/>
    </w:pPr>
    <w:rPr>
      <w:rFonts w:eastAsiaTheme="majorEastAsia" w:cstheme="majorBidi"/>
      <w:b/>
      <w:color w:val="003C66" w:themeColor="text1"/>
    </w:rPr>
  </w:style>
  <w:style w:type="paragraph" w:styleId="Heading6">
    <w:name w:val="heading 6"/>
    <w:basedOn w:val="Normal"/>
    <w:next w:val="Normal"/>
    <w:link w:val="Heading6Char"/>
    <w:autoRedefine/>
    <w:uiPriority w:val="9"/>
    <w:unhideWhenUsed/>
    <w:qFormat/>
    <w:rsid w:val="005146BF"/>
    <w:pPr>
      <w:keepNext/>
      <w:keepLines/>
      <w:spacing w:before="120"/>
      <w:outlineLvl w:val="5"/>
    </w:pPr>
    <w:rPr>
      <w:rFonts w:eastAsiaTheme="majorEastAsia" w:cstheme="majorBidi"/>
      <w:iCs/>
      <w:color w:val="0095DA" w:themeColor="accent3"/>
    </w:rPr>
  </w:style>
  <w:style w:type="paragraph" w:styleId="Heading7">
    <w:name w:val="heading 7"/>
    <w:basedOn w:val="Normal"/>
    <w:next w:val="Normal"/>
    <w:link w:val="Heading7Char"/>
    <w:uiPriority w:val="9"/>
    <w:unhideWhenUsed/>
    <w:rsid w:val="00522B11"/>
    <w:pPr>
      <w:keepNext/>
      <w:keepLines/>
      <w:spacing w:before="200"/>
      <w:jc w:val="center"/>
      <w:outlineLvl w:val="6"/>
    </w:pPr>
    <w:rPr>
      <w:rFonts w:eastAsiaTheme="majorEastAsia" w:cstheme="majorBidi"/>
      <w:i/>
      <w:iCs/>
      <w:color w:val="0078CC" w:themeColor="text1" w:themeTint="BF"/>
    </w:rPr>
  </w:style>
  <w:style w:type="paragraph" w:styleId="Heading8">
    <w:name w:val="heading 8"/>
    <w:basedOn w:val="Normal"/>
    <w:next w:val="Normal"/>
    <w:link w:val="Heading8Char"/>
    <w:autoRedefine/>
    <w:uiPriority w:val="9"/>
    <w:unhideWhenUsed/>
    <w:rsid w:val="00AB2F23"/>
    <w:pPr>
      <w:keepNext/>
      <w:keepLines/>
      <w:spacing w:before="200"/>
      <w:outlineLvl w:val="7"/>
    </w:pPr>
    <w:rPr>
      <w:rFonts w:eastAsiaTheme="majorEastAsia" w:cstheme="majorBidi"/>
      <w:color w:val="003C66" w:themeColor="text1"/>
      <w:sz w:val="20"/>
      <w:szCs w:val="20"/>
    </w:rPr>
  </w:style>
  <w:style w:type="paragraph" w:styleId="Heading9">
    <w:name w:val="heading 9"/>
    <w:basedOn w:val="Normal"/>
    <w:next w:val="Normal"/>
    <w:link w:val="Heading9Char"/>
    <w:uiPriority w:val="9"/>
    <w:unhideWhenUsed/>
    <w:rsid w:val="00AB2F23"/>
    <w:pPr>
      <w:keepNext/>
      <w:keepLines/>
      <w:jc w:val="center"/>
      <w:outlineLvl w:val="8"/>
    </w:pPr>
    <w:rPr>
      <w:rFonts w:eastAsiaTheme="majorEastAsia" w:cstheme="majorBidi"/>
      <w:i/>
      <w:iCs/>
      <w:color w:val="0078CC" w:themeColor="text1" w:themeTint="BF"/>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EE6"/>
    <w:rPr>
      <w:rFonts w:asciiTheme="minorHAnsi" w:eastAsiaTheme="majorEastAsia" w:hAnsiTheme="minorHAnsi" w:cstheme="majorBidi"/>
      <w:b/>
      <w:color w:val="003C66" w:themeColor="text2"/>
      <w:sz w:val="36"/>
      <w:szCs w:val="32"/>
    </w:rPr>
  </w:style>
  <w:style w:type="character" w:customStyle="1" w:styleId="Heading2Char">
    <w:name w:val="Heading 2 Char"/>
    <w:basedOn w:val="DefaultParagraphFont"/>
    <w:link w:val="Heading2"/>
    <w:uiPriority w:val="9"/>
    <w:rsid w:val="003360A9"/>
    <w:rPr>
      <w:rFonts w:asciiTheme="minorHAnsi" w:eastAsiaTheme="majorEastAsia" w:hAnsiTheme="minorHAnsi" w:cstheme="majorBidi"/>
      <w:b/>
      <w:bCs/>
      <w:color w:val="139445" w:themeColor="accent1"/>
      <w:sz w:val="32"/>
      <w:szCs w:val="26"/>
    </w:rPr>
  </w:style>
  <w:style w:type="character" w:customStyle="1" w:styleId="Heading3Char">
    <w:name w:val="Heading 3 Char"/>
    <w:basedOn w:val="DefaultParagraphFont"/>
    <w:link w:val="Heading3"/>
    <w:uiPriority w:val="9"/>
    <w:rsid w:val="005146BF"/>
    <w:rPr>
      <w:rFonts w:asciiTheme="majorHAnsi" w:eastAsiaTheme="majorEastAsia" w:hAnsiTheme="majorHAnsi" w:cstheme="majorBidi"/>
      <w:b/>
      <w:bCs/>
      <w:color w:val="003C66" w:themeColor="text2"/>
      <w:sz w:val="28"/>
    </w:rPr>
  </w:style>
  <w:style w:type="character" w:customStyle="1" w:styleId="Heading4Char">
    <w:name w:val="Heading 4 Char"/>
    <w:basedOn w:val="DefaultParagraphFont"/>
    <w:link w:val="Heading4"/>
    <w:uiPriority w:val="9"/>
    <w:rsid w:val="005146BF"/>
    <w:rPr>
      <w:rFonts w:asciiTheme="majorHAnsi" w:eastAsiaTheme="majorEastAsia" w:hAnsiTheme="majorHAnsi" w:cstheme="majorBidi"/>
      <w:b/>
      <w:bCs/>
      <w:iCs/>
      <w:color w:val="139445" w:themeColor="accent1"/>
      <w:sz w:val="26"/>
    </w:rPr>
  </w:style>
  <w:style w:type="character" w:customStyle="1" w:styleId="Heading5Char">
    <w:name w:val="Heading 5 Char"/>
    <w:basedOn w:val="DefaultParagraphFont"/>
    <w:link w:val="Heading5"/>
    <w:uiPriority w:val="9"/>
    <w:rsid w:val="005146BF"/>
    <w:rPr>
      <w:rFonts w:asciiTheme="majorHAnsi" w:eastAsiaTheme="majorEastAsia" w:hAnsiTheme="majorHAnsi" w:cstheme="majorBidi"/>
      <w:b/>
      <w:color w:val="003C66" w:themeColor="text1"/>
    </w:rPr>
  </w:style>
  <w:style w:type="character" w:customStyle="1" w:styleId="Heading6Char">
    <w:name w:val="Heading 6 Char"/>
    <w:basedOn w:val="DefaultParagraphFont"/>
    <w:link w:val="Heading6"/>
    <w:uiPriority w:val="9"/>
    <w:rsid w:val="005146BF"/>
    <w:rPr>
      <w:rFonts w:asciiTheme="majorHAnsi" w:eastAsiaTheme="majorEastAsia" w:hAnsiTheme="majorHAnsi" w:cstheme="majorBidi"/>
      <w:iCs/>
      <w:color w:val="0095DA" w:themeColor="accent3"/>
    </w:rPr>
  </w:style>
  <w:style w:type="character" w:customStyle="1" w:styleId="Heading7Char">
    <w:name w:val="Heading 7 Char"/>
    <w:basedOn w:val="DefaultParagraphFont"/>
    <w:link w:val="Heading7"/>
    <w:uiPriority w:val="9"/>
    <w:rsid w:val="00522B11"/>
    <w:rPr>
      <w:rFonts w:asciiTheme="majorHAnsi" w:eastAsiaTheme="majorEastAsia" w:hAnsiTheme="majorHAnsi" w:cstheme="majorBidi"/>
      <w:i/>
      <w:iCs/>
      <w:color w:val="0078CC" w:themeColor="text1" w:themeTint="BF"/>
    </w:rPr>
  </w:style>
  <w:style w:type="character" w:customStyle="1" w:styleId="Heading8Char">
    <w:name w:val="Heading 8 Char"/>
    <w:basedOn w:val="DefaultParagraphFont"/>
    <w:link w:val="Heading8"/>
    <w:uiPriority w:val="9"/>
    <w:rsid w:val="00AB2F23"/>
    <w:rPr>
      <w:rFonts w:asciiTheme="majorHAnsi" w:eastAsiaTheme="majorEastAsia" w:hAnsiTheme="majorHAnsi" w:cstheme="majorBidi"/>
      <w:color w:val="003C66" w:themeColor="text1"/>
      <w:sz w:val="20"/>
      <w:szCs w:val="20"/>
    </w:rPr>
  </w:style>
  <w:style w:type="paragraph" w:styleId="ListParagraph">
    <w:name w:val="List Paragraph"/>
    <w:basedOn w:val="Normal"/>
    <w:uiPriority w:val="34"/>
    <w:qFormat/>
    <w:rsid w:val="006F71B5"/>
    <w:pPr>
      <w:spacing w:after="120" w:line="240" w:lineRule="auto"/>
      <w:ind w:left="720"/>
    </w:pPr>
  </w:style>
  <w:style w:type="paragraph" w:styleId="Quote">
    <w:name w:val="Quote"/>
    <w:basedOn w:val="Normal"/>
    <w:next w:val="Normal"/>
    <w:link w:val="QuoteChar"/>
    <w:autoRedefine/>
    <w:uiPriority w:val="29"/>
    <w:qFormat/>
    <w:rsid w:val="005146BF"/>
    <w:pPr>
      <w:spacing w:before="120" w:after="120"/>
    </w:pPr>
    <w:rPr>
      <w:rFonts w:ascii="Calibri" w:hAnsi="Calibri"/>
      <w:i/>
      <w:iCs/>
      <w:color w:val="003C66" w:themeColor="text1"/>
      <w:sz w:val="22"/>
    </w:rPr>
  </w:style>
  <w:style w:type="character" w:customStyle="1" w:styleId="QuoteChar">
    <w:name w:val="Quote Char"/>
    <w:basedOn w:val="DefaultParagraphFont"/>
    <w:link w:val="Quote"/>
    <w:uiPriority w:val="29"/>
    <w:rsid w:val="005146BF"/>
    <w:rPr>
      <w:i/>
      <w:iCs/>
      <w:color w:val="003C66" w:themeColor="text1"/>
      <w:sz w:val="22"/>
    </w:rPr>
  </w:style>
  <w:style w:type="paragraph" w:styleId="Title">
    <w:name w:val="Title"/>
    <w:basedOn w:val="Normal"/>
    <w:next w:val="Normal"/>
    <w:link w:val="TitleChar"/>
    <w:autoRedefine/>
    <w:uiPriority w:val="10"/>
    <w:qFormat/>
    <w:rsid w:val="007C743A"/>
    <w:pPr>
      <w:spacing w:after="0" w:line="240" w:lineRule="auto"/>
      <w:jc w:val="center"/>
    </w:pPr>
    <w:rPr>
      <w:rFonts w:eastAsiaTheme="majorEastAsia" w:cstheme="majorBidi"/>
      <w:b/>
      <w:color w:val="003C66" w:themeColor="text1"/>
      <w:spacing w:val="-10"/>
      <w:kern w:val="28"/>
      <w:sz w:val="48"/>
      <w:szCs w:val="56"/>
    </w:rPr>
  </w:style>
  <w:style w:type="character" w:customStyle="1" w:styleId="TitleChar">
    <w:name w:val="Title Char"/>
    <w:basedOn w:val="DefaultParagraphFont"/>
    <w:link w:val="Title"/>
    <w:uiPriority w:val="10"/>
    <w:rsid w:val="007C743A"/>
    <w:rPr>
      <w:rFonts w:asciiTheme="minorHAnsi" w:eastAsiaTheme="majorEastAsia" w:hAnsiTheme="minorHAnsi" w:cstheme="majorBidi"/>
      <w:b/>
      <w:color w:val="003C66" w:themeColor="text1"/>
      <w:spacing w:val="-10"/>
      <w:kern w:val="28"/>
      <w:sz w:val="48"/>
      <w:szCs w:val="56"/>
    </w:rPr>
  </w:style>
  <w:style w:type="paragraph" w:styleId="Subtitle">
    <w:name w:val="Subtitle"/>
    <w:basedOn w:val="Normal"/>
    <w:next w:val="Normal"/>
    <w:link w:val="SubtitleChar"/>
    <w:autoRedefine/>
    <w:uiPriority w:val="11"/>
    <w:rsid w:val="009330C6"/>
    <w:pPr>
      <w:numPr>
        <w:ilvl w:val="1"/>
      </w:numPr>
      <w:spacing w:before="160"/>
    </w:pPr>
    <w:rPr>
      <w:i/>
      <w:color w:val="0095DA" w:themeColor="accent3"/>
      <w:spacing w:val="15"/>
      <w:sz w:val="22"/>
    </w:rPr>
  </w:style>
  <w:style w:type="character" w:customStyle="1" w:styleId="SubtitleChar">
    <w:name w:val="Subtitle Char"/>
    <w:basedOn w:val="DefaultParagraphFont"/>
    <w:link w:val="Subtitle"/>
    <w:uiPriority w:val="11"/>
    <w:rsid w:val="009330C6"/>
    <w:rPr>
      <w:rFonts w:eastAsiaTheme="minorEastAsia"/>
      <w:i/>
      <w:color w:val="0095DA" w:themeColor="accent3"/>
      <w:spacing w:val="15"/>
      <w:sz w:val="22"/>
      <w:szCs w:val="22"/>
    </w:rPr>
  </w:style>
  <w:style w:type="character" w:styleId="IntenseEmphasis">
    <w:name w:val="Intense Emphasis"/>
    <w:basedOn w:val="Heading4Char"/>
    <w:uiPriority w:val="21"/>
    <w:qFormat/>
    <w:rsid w:val="005146BF"/>
    <w:rPr>
      <w:rFonts w:asciiTheme="majorHAnsi" w:eastAsiaTheme="majorEastAsia" w:hAnsiTheme="majorHAnsi" w:cstheme="majorBidi"/>
      <w:b/>
      <w:bCs/>
      <w:i/>
      <w:iCs w:val="0"/>
      <w:color w:val="139445" w:themeColor="accent1"/>
      <w:sz w:val="24"/>
    </w:rPr>
  </w:style>
  <w:style w:type="paragraph" w:styleId="IntenseQuote">
    <w:name w:val="Intense Quote"/>
    <w:basedOn w:val="Normal"/>
    <w:next w:val="Normal"/>
    <w:link w:val="IntenseQuoteChar"/>
    <w:autoRedefine/>
    <w:uiPriority w:val="30"/>
    <w:qFormat/>
    <w:rsid w:val="005146BF"/>
    <w:pPr>
      <w:pBdr>
        <w:left w:val="single" w:sz="24" w:space="4" w:color="139445" w:themeColor="accent1"/>
      </w:pBdr>
      <w:spacing w:line="360" w:lineRule="auto"/>
      <w:textAlignment w:val="baseline"/>
    </w:pPr>
    <w:rPr>
      <w:rFonts w:ascii="Archer Book" w:hAnsi="Archer Book" w:cs="Calibri"/>
      <w:i/>
      <w:color w:val="003C66" w:themeColor="text1"/>
      <w:sz w:val="22"/>
      <w:szCs w:val="18"/>
      <w:shd w:val="clear" w:color="auto" w:fill="FFFFFF"/>
    </w:rPr>
  </w:style>
  <w:style w:type="character" w:customStyle="1" w:styleId="IntenseQuoteChar">
    <w:name w:val="Intense Quote Char"/>
    <w:basedOn w:val="DefaultParagraphFont"/>
    <w:link w:val="IntenseQuote"/>
    <w:uiPriority w:val="30"/>
    <w:rsid w:val="005146BF"/>
    <w:rPr>
      <w:rFonts w:ascii="Archer Book" w:eastAsiaTheme="minorEastAsia" w:hAnsi="Archer Book" w:cs="Calibri"/>
      <w:i/>
      <w:color w:val="003C66" w:themeColor="text1"/>
      <w:sz w:val="22"/>
      <w:szCs w:val="18"/>
    </w:rPr>
  </w:style>
  <w:style w:type="paragraph" w:styleId="Header">
    <w:name w:val="header"/>
    <w:basedOn w:val="Normal"/>
    <w:link w:val="HeaderChar"/>
    <w:uiPriority w:val="99"/>
    <w:unhideWhenUsed/>
    <w:rsid w:val="00AB2F23"/>
    <w:pPr>
      <w:tabs>
        <w:tab w:val="center" w:pos="4680"/>
        <w:tab w:val="right" w:pos="9360"/>
      </w:tabs>
    </w:pPr>
  </w:style>
  <w:style w:type="character" w:customStyle="1" w:styleId="HeaderChar">
    <w:name w:val="Header Char"/>
    <w:basedOn w:val="DefaultParagraphFont"/>
    <w:link w:val="Header"/>
    <w:uiPriority w:val="99"/>
    <w:rsid w:val="00AB2F23"/>
  </w:style>
  <w:style w:type="paragraph" w:styleId="Footer">
    <w:name w:val="footer"/>
    <w:basedOn w:val="Normal"/>
    <w:link w:val="FooterChar"/>
    <w:autoRedefine/>
    <w:uiPriority w:val="99"/>
    <w:unhideWhenUsed/>
    <w:qFormat/>
    <w:rsid w:val="00CE292B"/>
    <w:pPr>
      <w:tabs>
        <w:tab w:val="right" w:pos="9360"/>
      </w:tabs>
    </w:pPr>
    <w:rPr>
      <w:i/>
      <w:sz w:val="16"/>
    </w:rPr>
  </w:style>
  <w:style w:type="character" w:customStyle="1" w:styleId="FooterChar">
    <w:name w:val="Footer Char"/>
    <w:basedOn w:val="DefaultParagraphFont"/>
    <w:link w:val="Footer"/>
    <w:uiPriority w:val="99"/>
    <w:rsid w:val="00CE292B"/>
    <w:rPr>
      <w:rFonts w:asciiTheme="minorHAnsi" w:hAnsiTheme="minorHAnsi"/>
      <w:i/>
      <w:sz w:val="16"/>
      <w:szCs w:val="22"/>
    </w:rPr>
  </w:style>
  <w:style w:type="character" w:customStyle="1" w:styleId="Heading9Char">
    <w:name w:val="Heading 9 Char"/>
    <w:basedOn w:val="DefaultParagraphFont"/>
    <w:link w:val="Heading9"/>
    <w:uiPriority w:val="9"/>
    <w:rsid w:val="00AB2F23"/>
    <w:rPr>
      <w:rFonts w:asciiTheme="majorHAnsi" w:eastAsiaTheme="majorEastAsia" w:hAnsiTheme="majorHAnsi" w:cstheme="majorBidi"/>
      <w:i/>
      <w:iCs/>
      <w:color w:val="0078CC" w:themeColor="text1" w:themeTint="BF"/>
      <w:sz w:val="20"/>
      <w:szCs w:val="21"/>
    </w:rPr>
  </w:style>
  <w:style w:type="character" w:styleId="Hyperlink">
    <w:name w:val="Hyperlink"/>
    <w:basedOn w:val="DefaultParagraphFont"/>
    <w:uiPriority w:val="99"/>
    <w:unhideWhenUsed/>
    <w:rsid w:val="00DF5B40"/>
    <w:rPr>
      <w:color w:val="0095DA" w:themeColor="accent3"/>
      <w:u w:val="single"/>
    </w:rPr>
  </w:style>
  <w:style w:type="paragraph" w:styleId="NoSpacing">
    <w:name w:val="No Spacing"/>
    <w:uiPriority w:val="1"/>
    <w:qFormat/>
    <w:rsid w:val="00CE292B"/>
    <w:rPr>
      <w:rFonts w:asciiTheme="minorHAnsi" w:hAnsiTheme="minorHAnsi"/>
      <w:sz w:val="22"/>
      <w:szCs w:val="22"/>
    </w:rPr>
  </w:style>
  <w:style w:type="paragraph" w:styleId="BalloonText">
    <w:name w:val="Balloon Text"/>
    <w:basedOn w:val="Normal"/>
    <w:link w:val="BalloonTextChar"/>
    <w:uiPriority w:val="99"/>
    <w:semiHidden/>
    <w:unhideWhenUsed/>
    <w:rsid w:val="00CE29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92B"/>
    <w:rPr>
      <w:rFonts w:ascii="Segoe UI" w:hAnsi="Segoe UI" w:cs="Segoe UI"/>
      <w:sz w:val="18"/>
      <w:szCs w:val="18"/>
    </w:rPr>
  </w:style>
  <w:style w:type="character" w:styleId="FollowedHyperlink">
    <w:name w:val="FollowedHyperlink"/>
    <w:basedOn w:val="DefaultParagraphFont"/>
    <w:uiPriority w:val="99"/>
    <w:semiHidden/>
    <w:unhideWhenUsed/>
    <w:rsid w:val="00CE292B"/>
    <w:rPr>
      <w:color w:val="9D9FA2" w:themeColor="followedHyperlink"/>
      <w:u w:val="single"/>
    </w:rPr>
  </w:style>
  <w:style w:type="character" w:styleId="CommentReference">
    <w:name w:val="annotation reference"/>
    <w:basedOn w:val="DefaultParagraphFont"/>
    <w:uiPriority w:val="99"/>
    <w:semiHidden/>
    <w:unhideWhenUsed/>
    <w:rsid w:val="00CE292B"/>
    <w:rPr>
      <w:sz w:val="16"/>
      <w:szCs w:val="16"/>
    </w:rPr>
  </w:style>
  <w:style w:type="paragraph" w:styleId="CommentText">
    <w:name w:val="annotation text"/>
    <w:basedOn w:val="Normal"/>
    <w:link w:val="CommentTextChar"/>
    <w:uiPriority w:val="99"/>
    <w:semiHidden/>
    <w:unhideWhenUsed/>
    <w:rsid w:val="00CE292B"/>
    <w:pPr>
      <w:spacing w:line="240" w:lineRule="auto"/>
    </w:pPr>
    <w:rPr>
      <w:sz w:val="20"/>
      <w:szCs w:val="20"/>
    </w:rPr>
  </w:style>
  <w:style w:type="character" w:customStyle="1" w:styleId="CommentTextChar">
    <w:name w:val="Comment Text Char"/>
    <w:basedOn w:val="DefaultParagraphFont"/>
    <w:link w:val="CommentText"/>
    <w:uiPriority w:val="99"/>
    <w:semiHidden/>
    <w:rsid w:val="00CE292B"/>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E292B"/>
    <w:rPr>
      <w:b/>
      <w:bCs/>
    </w:rPr>
  </w:style>
  <w:style w:type="character" w:customStyle="1" w:styleId="CommentSubjectChar">
    <w:name w:val="Comment Subject Char"/>
    <w:basedOn w:val="CommentTextChar"/>
    <w:link w:val="CommentSubject"/>
    <w:uiPriority w:val="99"/>
    <w:semiHidden/>
    <w:rsid w:val="00CE292B"/>
    <w:rPr>
      <w:rFonts w:asciiTheme="minorHAnsi" w:hAnsiTheme="minorHAnsi"/>
      <w:b/>
      <w:bCs/>
      <w:sz w:val="20"/>
      <w:szCs w:val="20"/>
    </w:rPr>
  </w:style>
  <w:style w:type="paragraph" w:styleId="Revision">
    <w:name w:val="Revision"/>
    <w:hidden/>
    <w:uiPriority w:val="99"/>
    <w:semiHidden/>
    <w:rsid w:val="006F71B5"/>
    <w:rPr>
      <w:rFonts w:asciiTheme="minorHAnsi" w:hAnsiTheme="minorHAnsi"/>
      <w:szCs w:val="22"/>
    </w:rPr>
  </w:style>
  <w:style w:type="character" w:styleId="UnresolvedMention">
    <w:name w:val="Unresolved Mention"/>
    <w:basedOn w:val="DefaultParagraphFont"/>
    <w:uiPriority w:val="99"/>
    <w:semiHidden/>
    <w:unhideWhenUsed/>
    <w:rsid w:val="00D10478"/>
    <w:rPr>
      <w:color w:val="605E5C"/>
      <w:shd w:val="clear" w:color="auto" w:fill="E1DFDD"/>
    </w:rPr>
  </w:style>
  <w:style w:type="character" w:customStyle="1" w:styleId="NumberListLevel1Char">
    <w:name w:val="Number List Level 1 Char"/>
    <w:basedOn w:val="DefaultParagraphFont"/>
    <w:link w:val="NumberListLevel1"/>
    <w:locked/>
    <w:rsid w:val="00A9687B"/>
  </w:style>
  <w:style w:type="paragraph" w:customStyle="1" w:styleId="NumberListLevel1">
    <w:name w:val="Number List Level 1"/>
    <w:basedOn w:val="ListParagraph"/>
    <w:link w:val="NumberListLevel1Char"/>
    <w:qFormat/>
    <w:rsid w:val="00A9687B"/>
    <w:pPr>
      <w:numPr>
        <w:numId w:val="36"/>
      </w:numPr>
      <w:spacing w:before="120"/>
      <w:contextualSpacing/>
      <w:jc w:val="left"/>
    </w:pPr>
    <w:rPr>
      <w:rFonts w:ascii="Calibri" w:hAnsi="Calibri"/>
      <w:szCs w:val="24"/>
    </w:rPr>
  </w:style>
  <w:style w:type="paragraph" w:customStyle="1" w:styleId="NumberListLevel2">
    <w:name w:val="Number List Level 2"/>
    <w:basedOn w:val="NumberListLevel1"/>
    <w:qFormat/>
    <w:rsid w:val="00A9687B"/>
    <w:pPr>
      <w:numPr>
        <w:ilvl w:val="1"/>
      </w:numPr>
      <w:tabs>
        <w:tab w:val="num" w:pos="360"/>
      </w:tabs>
      <w:ind w:left="1440"/>
    </w:pPr>
  </w:style>
  <w:style w:type="paragraph" w:customStyle="1" w:styleId="NumberListLevel4">
    <w:name w:val="Number List Level 4"/>
    <w:basedOn w:val="NumberListLevel2"/>
    <w:qFormat/>
    <w:rsid w:val="00A9687B"/>
    <w:pPr>
      <w:numPr>
        <w:ilvl w:val="3"/>
      </w:numPr>
      <w:tabs>
        <w:tab w:val="num" w:pos="360"/>
      </w:tabs>
      <w:ind w:left="2880"/>
    </w:pPr>
  </w:style>
  <w:style w:type="paragraph" w:customStyle="1" w:styleId="NumberListLevel5">
    <w:name w:val="Number List Level 5"/>
    <w:basedOn w:val="NumberListLevel2"/>
    <w:qFormat/>
    <w:rsid w:val="00A9687B"/>
    <w:pPr>
      <w:numPr>
        <w:ilvl w:val="4"/>
      </w:numPr>
      <w:tabs>
        <w:tab w:val="num" w:pos="360"/>
      </w:tabs>
      <w:ind w:left="3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65913">
      <w:bodyDiv w:val="1"/>
      <w:marLeft w:val="0"/>
      <w:marRight w:val="0"/>
      <w:marTop w:val="0"/>
      <w:marBottom w:val="0"/>
      <w:divBdr>
        <w:top w:val="none" w:sz="0" w:space="0" w:color="auto"/>
        <w:left w:val="none" w:sz="0" w:space="0" w:color="auto"/>
        <w:bottom w:val="none" w:sz="0" w:space="0" w:color="auto"/>
        <w:right w:val="none" w:sz="0" w:space="0" w:color="auto"/>
      </w:divBdr>
    </w:div>
    <w:div w:id="76233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ann.sniderich@minnstate.ed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eann.sniderich@minnstate.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rocurement.equity@state.mn.u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nnstate.edu/system/templates/docs/20190802-SAMPLE_-Terms-and-Conditions-for-RFP---branded.docx" TargetMode="External"/><Relationship Id="rId5" Type="http://schemas.openxmlformats.org/officeDocument/2006/relationships/numbering" Target="numbering.xml"/><Relationship Id="rId15" Type="http://schemas.openxmlformats.org/officeDocument/2006/relationships/hyperlink" Target="https://www.mncourts.gov/mncourtsgov/media/CIOMediaLibrary/News%20and%20Public%20Notices/Appendix-III-Affidavit-of-Non-Collusion.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state.mn.us/facilities/providers/nursingassistant/docs/equipmentlist.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0288yy\Documents\Custom%20Office%20Templates\template_agenda.dotx" TargetMode="External"/></Relationships>
</file>

<file path=word/theme/theme1.xml><?xml version="1.0" encoding="utf-8"?>
<a:theme xmlns:a="http://schemas.openxmlformats.org/drawingml/2006/main" name="Office Theme">
  <a:themeElements>
    <a:clrScheme name="Minnesota State">
      <a:dk1>
        <a:srgbClr val="003C66"/>
      </a:dk1>
      <a:lt1>
        <a:srgbClr val="FFFFFF"/>
      </a:lt1>
      <a:dk2>
        <a:srgbClr val="003C66"/>
      </a:dk2>
      <a:lt2>
        <a:srgbClr val="FFFFFF"/>
      </a:lt2>
      <a:accent1>
        <a:srgbClr val="139445"/>
      </a:accent1>
      <a:accent2>
        <a:srgbClr val="DB7C1B"/>
      </a:accent2>
      <a:accent3>
        <a:srgbClr val="0095DA"/>
      </a:accent3>
      <a:accent4>
        <a:srgbClr val="73CEE4"/>
      </a:accent4>
      <a:accent5>
        <a:srgbClr val="62BB46"/>
      </a:accent5>
      <a:accent6>
        <a:srgbClr val="D3E27E"/>
      </a:accent6>
      <a:hlink>
        <a:srgbClr val="139445"/>
      </a:hlink>
      <a:folHlink>
        <a:srgbClr val="9D9FA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0C84D1B00AC04D9DBC9C5DC1C6A00F" ma:contentTypeVersion="10" ma:contentTypeDescription="Create a new document." ma:contentTypeScope="" ma:versionID="8553d3ccdb9058bbaac5796be8aea1c4">
  <xsd:schema xmlns:xsd="http://www.w3.org/2001/XMLSchema" xmlns:xs="http://www.w3.org/2001/XMLSchema" xmlns:p="http://schemas.microsoft.com/office/2006/metadata/properties" xmlns:ns3="054a89b7-3883-4504-83cd-c5b0b066609a" xmlns:ns4="5a761333-8e26-4768-822a-e41999f03fe2" targetNamespace="http://schemas.microsoft.com/office/2006/metadata/properties" ma:root="true" ma:fieldsID="cbe667dbcd3becc8be17c53d00828d8c" ns3:_="" ns4:_="">
    <xsd:import namespace="054a89b7-3883-4504-83cd-c5b0b066609a"/>
    <xsd:import namespace="5a761333-8e26-4768-822a-e41999f03fe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a89b7-3883-4504-83cd-c5b0b0666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761333-8e26-4768-822a-e41999f03fe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655BC7-850D-4D69-8038-34DCEBB92531}">
  <ds:schemaRefs>
    <ds:schemaRef ds:uri="http://schemas.openxmlformats.org/officeDocument/2006/bibliography"/>
  </ds:schemaRefs>
</ds:datastoreItem>
</file>

<file path=customXml/itemProps2.xml><?xml version="1.0" encoding="utf-8"?>
<ds:datastoreItem xmlns:ds="http://schemas.openxmlformats.org/officeDocument/2006/customXml" ds:itemID="{ADBA258C-BB93-4E2A-A49C-1096A5E2BB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80493E-7E8A-475C-9E9A-9B90B10A9B44}">
  <ds:schemaRefs>
    <ds:schemaRef ds:uri="http://schemas.microsoft.com/sharepoint/v3/contenttype/forms"/>
  </ds:schemaRefs>
</ds:datastoreItem>
</file>

<file path=customXml/itemProps4.xml><?xml version="1.0" encoding="utf-8"?>
<ds:datastoreItem xmlns:ds="http://schemas.openxmlformats.org/officeDocument/2006/customXml" ds:itemID="{C3DF5DD9-E5A8-42B9-B60F-850AF774A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a89b7-3883-4504-83cd-c5b0b066609a"/>
    <ds:schemaRef ds:uri="5a761333-8e26-4768-822a-e41999f03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template_agenda.dotx</Template>
  <TotalTime>0</TotalTime>
  <Pages>8</Pages>
  <Words>2440</Words>
  <Characters>13912</Characters>
  <Application>Microsoft Office Word</Application>
  <DocSecurity>0</DocSecurity>
  <Lines>115</Lines>
  <Paragraphs>32</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Minnesota State Request for Proposal</vt:lpstr>
      <vt:lpstr>Notice</vt:lpstr>
      <vt:lpstr>Definitions</vt:lpstr>
      <vt:lpstr>About Minnesota State</vt:lpstr>
      <vt:lpstr>Authority</vt:lpstr>
      <vt:lpstr>Project Overview</vt:lpstr>
      <vt:lpstr>Technical/Functional Requirements</vt:lpstr>
      <vt:lpstr>RFP Information Contact</vt:lpstr>
      <vt:lpstr>Duration of Offer </vt:lpstr>
      <vt:lpstr>Minnesota State’s RFP Terms and Conditions</vt:lpstr>
      <vt:lpstr>Authorized Signature</vt:lpstr>
      <vt:lpstr>Selection and Implementation Timeline </vt:lpstr>
      <vt:lpstr>Proposal Deadline</vt:lpstr>
      <vt:lpstr>Format of Proposals and Submission</vt:lpstr>
      <vt:lpstr>Proposal Content</vt:lpstr>
      <vt:lpstr>Required Documents and Forms</vt:lpstr>
      <vt:lpstr>Selection Process</vt:lpstr>
      <vt:lpstr>RFP Evaluation Factors</vt:lpstr>
      <vt:lpstr>Supplier Diversity </vt:lpstr>
      <vt:lpstr>ED/VO:</vt:lpstr>
      <vt:lpstr>    Economically Disadvantaged (ED) Business and Individuals</vt:lpstr>
      <vt:lpstr>    Veteran-Owned (VO) </vt:lpstr>
    </vt:vector>
  </TitlesOfParts>
  <Company>Minnesota State</Company>
  <LinksUpToDate>false</LinksUpToDate>
  <CharactersWithSpaces>16320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State Request for Proposal</dc:title>
  <dc:subject/>
  <dc:creator>Christy Kramer</dc:creator>
  <cp:keywords>RFP</cp:keywords>
  <dc:description/>
  <cp:lastModifiedBy>DeFor, Valerie H</cp:lastModifiedBy>
  <cp:revision>2</cp:revision>
  <dcterms:created xsi:type="dcterms:W3CDTF">2022-11-21T20:30:00Z</dcterms:created>
  <dcterms:modified xsi:type="dcterms:W3CDTF">2022-11-21T20:30:00Z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0x0101000B0C84D1B00AC04D9DBC9C5DC1C6A00F</vt:lpwstr>
  </property>
</Properties>
</file>